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FB81" w14:textId="77777777" w:rsidR="00EA1C30" w:rsidRDefault="00EA1C30" w:rsidP="00C31B37">
      <w:pPr>
        <w:spacing w:before="100" w:beforeAutospacing="1" w:after="0" w:line="276" w:lineRule="auto"/>
        <w:jc w:val="center"/>
        <w:rPr>
          <w:rFonts w:ascii="Times New Roman" w:eastAsia="Times New Roman" w:hAnsi="Times New Roman" w:cs="Calibri"/>
          <w:b/>
          <w:sz w:val="24"/>
          <w:szCs w:val="24"/>
          <w:lang w:eastAsia="uk-UA"/>
        </w:rPr>
      </w:pPr>
      <w:r w:rsidRPr="00EA1C30">
        <w:rPr>
          <w:rFonts w:ascii="Times New Roman" w:eastAsia="Times New Roman" w:hAnsi="Times New Roman" w:cs="Times New Roman"/>
          <w:b/>
          <w:sz w:val="24"/>
          <w:szCs w:val="24"/>
          <w:lang w:eastAsia="uk-UA"/>
        </w:rPr>
        <w:t xml:space="preserve">КОМУНАЛЬНИЙ ЗАКЛАД «ВІННИЦЬКИЙ ЛІЦЕЙ № 7 ІМ. ОЛЕКСАНДРА СУХОМОВСЬКОГО» </w:t>
      </w:r>
      <w:r w:rsidRPr="00EA1C30">
        <w:rPr>
          <w:rFonts w:ascii="Times New Roman" w:eastAsia="Times New Roman" w:hAnsi="Times New Roman" w:cs="Calibri"/>
          <w:b/>
          <w:sz w:val="24"/>
          <w:szCs w:val="24"/>
          <w:lang w:eastAsia="uk-UA"/>
        </w:rPr>
        <w:t xml:space="preserve"> </w:t>
      </w:r>
    </w:p>
    <w:p w14:paraId="3B2D7303" w14:textId="4B9D6964" w:rsidR="002B72AC" w:rsidRPr="005D658F" w:rsidRDefault="002B72AC" w:rsidP="00C31B37">
      <w:pPr>
        <w:spacing w:before="100" w:beforeAutospacing="1" w:after="0" w:line="276" w:lineRule="auto"/>
        <w:jc w:val="center"/>
        <w:rPr>
          <w:rFonts w:ascii="Times New Roman" w:hAnsi="Times New Roman"/>
          <w:b/>
          <w:bCs/>
          <w:sz w:val="24"/>
          <w:szCs w:val="24"/>
        </w:rPr>
      </w:pPr>
      <w:r w:rsidRPr="005D658F">
        <w:rPr>
          <w:rFonts w:ascii="Times New Roman" w:hAnsi="Times New Roman"/>
          <w:b/>
          <w:bCs/>
          <w:sz w:val="24"/>
          <w:szCs w:val="24"/>
        </w:rPr>
        <w:t xml:space="preserve">ОБҐРУНТУВАННЯ </w:t>
      </w:r>
    </w:p>
    <w:p w14:paraId="59A1FD00" w14:textId="23100F3B" w:rsidR="002B72AC" w:rsidRPr="005D658F" w:rsidRDefault="002B72AC" w:rsidP="00C31B37">
      <w:pPr>
        <w:spacing w:after="100" w:afterAutospacing="1" w:line="276" w:lineRule="auto"/>
        <w:jc w:val="center"/>
        <w:rPr>
          <w:rFonts w:ascii="Times New Roman" w:hAnsi="Times New Roman"/>
          <w:b/>
          <w:sz w:val="24"/>
          <w:szCs w:val="24"/>
          <w:u w:val="single"/>
        </w:rPr>
      </w:pPr>
      <w:r w:rsidRPr="005D658F">
        <w:rPr>
          <w:rFonts w:ascii="Times New Roman" w:hAnsi="Times New Roman"/>
          <w:bCs/>
          <w:sz w:val="24"/>
          <w:szCs w:val="24"/>
        </w:rPr>
        <w:t>технічних та якісних характеристик</w:t>
      </w:r>
      <w:r w:rsidRPr="005D658F">
        <w:rPr>
          <w:rFonts w:ascii="Times New Roman" w:hAnsi="Times New Roman"/>
          <w:b/>
          <w:bCs/>
          <w:sz w:val="24"/>
          <w:szCs w:val="24"/>
        </w:rPr>
        <w:t>,</w:t>
      </w:r>
      <w:r w:rsidRPr="005D658F">
        <w:rPr>
          <w:rFonts w:ascii="Times New Roman" w:hAnsi="Times New Roman"/>
          <w:b/>
          <w:sz w:val="24"/>
          <w:szCs w:val="24"/>
        </w:rPr>
        <w:t xml:space="preserve"> </w:t>
      </w:r>
      <w:r w:rsidRPr="005D658F">
        <w:rPr>
          <w:rFonts w:ascii="Times New Roman" w:hAnsi="Times New Roman"/>
          <w:bCs/>
          <w:sz w:val="24"/>
          <w:szCs w:val="24"/>
        </w:rPr>
        <w:t>розміру бюджетного призначення, очікуваної вартості предмета закупівлі</w:t>
      </w:r>
    </w:p>
    <w:p w14:paraId="3673CAB5" w14:textId="77777777" w:rsidR="002B72AC" w:rsidRPr="005D658F" w:rsidRDefault="002B72AC" w:rsidP="00C31B37">
      <w:pPr>
        <w:spacing w:before="100" w:beforeAutospacing="1" w:after="100" w:afterAutospacing="1" w:line="276" w:lineRule="auto"/>
        <w:jc w:val="both"/>
        <w:rPr>
          <w:rStyle w:val="a3"/>
          <w:rFonts w:ascii="Times New Roman" w:hAnsi="Times New Roman"/>
          <w:bCs/>
          <w:sz w:val="24"/>
          <w:szCs w:val="24"/>
        </w:rPr>
      </w:pPr>
      <w:r w:rsidRPr="005D658F">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8CCB994" w14:textId="6A9A0C11" w:rsidR="00065300" w:rsidRPr="005D658F" w:rsidRDefault="00065300" w:rsidP="00C31B37">
      <w:pPr>
        <w:spacing w:before="100" w:beforeAutospacing="1" w:after="100" w:afterAutospacing="1" w:line="276" w:lineRule="auto"/>
        <w:jc w:val="center"/>
        <w:rPr>
          <w:rStyle w:val="a3"/>
          <w:rFonts w:ascii="Times New Roman" w:hAnsi="Times New Roman"/>
          <w:b/>
          <w:bCs/>
          <w:sz w:val="24"/>
          <w:szCs w:val="24"/>
        </w:rPr>
      </w:pPr>
      <w:r w:rsidRPr="005D658F">
        <w:rPr>
          <w:rStyle w:val="a3"/>
          <w:rFonts w:ascii="Times New Roman" w:hAnsi="Times New Roman"/>
          <w:b/>
          <w:bCs/>
          <w:sz w:val="24"/>
          <w:szCs w:val="24"/>
        </w:rPr>
        <w:t>Інформація про замовника:</w:t>
      </w:r>
    </w:p>
    <w:p w14:paraId="0FD7DB65" w14:textId="5FCB2B04" w:rsidR="00065300" w:rsidRPr="005D658F" w:rsidRDefault="002B72AC" w:rsidP="00C31B37">
      <w:pPr>
        <w:spacing w:before="100" w:beforeAutospacing="1" w:after="100" w:afterAutospacing="1" w:line="276" w:lineRule="auto"/>
        <w:ind w:firstLine="567"/>
        <w:jc w:val="both"/>
        <w:rPr>
          <w:rFonts w:ascii="Times New Roman" w:hAnsi="Times New Roman"/>
          <w:b/>
          <w:bCs/>
          <w:i/>
          <w:iCs/>
          <w:sz w:val="24"/>
          <w:szCs w:val="24"/>
        </w:rPr>
      </w:pPr>
      <w:r w:rsidRPr="005D658F">
        <w:rPr>
          <w:rStyle w:val="a3"/>
          <w:rFonts w:ascii="Times New Roman" w:hAnsi="Times New Roman"/>
          <w:b/>
          <w:bCs/>
          <w:sz w:val="24"/>
          <w:szCs w:val="24"/>
        </w:rPr>
        <w:t>Найменування</w:t>
      </w:r>
      <w:r w:rsidR="00065300" w:rsidRPr="005D658F">
        <w:rPr>
          <w:rStyle w:val="a3"/>
          <w:rFonts w:ascii="Times New Roman" w:hAnsi="Times New Roman"/>
          <w:b/>
          <w:bCs/>
          <w:sz w:val="24"/>
          <w:szCs w:val="24"/>
        </w:rPr>
        <w:t xml:space="preserve"> – </w:t>
      </w:r>
      <w:r w:rsidR="00EA1C30" w:rsidRPr="00EA1C30">
        <w:rPr>
          <w:rFonts w:ascii="Times New Roman" w:hAnsi="Times New Roman" w:cs="Times New Roman"/>
          <w:i/>
          <w:sz w:val="24"/>
          <w:szCs w:val="24"/>
        </w:rPr>
        <w:t>КОМУНАЛЬНИЙ ЗАКЛАД «ВІННИЦЬКИЙ ЛІЦЕЙ № 7 ІМ. ОЛЕКСАНДРА СУХОМОВСЬКОГО».</w:t>
      </w:r>
    </w:p>
    <w:p w14:paraId="39DC6D89" w14:textId="77777777" w:rsidR="00EA1C30" w:rsidRPr="00E75447" w:rsidRDefault="00065300" w:rsidP="00EA1C30">
      <w:pPr>
        <w:widowControl w:val="0"/>
        <w:spacing w:after="0" w:line="276" w:lineRule="auto"/>
        <w:ind w:hanging="2"/>
        <w:jc w:val="both"/>
        <w:rPr>
          <w:rFonts w:ascii="Times New Roman" w:hAnsi="Times New Roman" w:cs="Times New Roman"/>
          <w:sz w:val="24"/>
          <w:szCs w:val="24"/>
        </w:rPr>
      </w:pPr>
      <w:r w:rsidRPr="005D658F">
        <w:rPr>
          <w:rStyle w:val="a3"/>
          <w:rFonts w:ascii="Times New Roman" w:hAnsi="Times New Roman"/>
          <w:b/>
          <w:bCs/>
          <w:sz w:val="24"/>
          <w:szCs w:val="24"/>
        </w:rPr>
        <w:t>М</w:t>
      </w:r>
      <w:r w:rsidR="002B72AC" w:rsidRPr="005D658F">
        <w:rPr>
          <w:rStyle w:val="a3"/>
          <w:rFonts w:ascii="Times New Roman" w:hAnsi="Times New Roman"/>
          <w:b/>
          <w:bCs/>
          <w:sz w:val="24"/>
          <w:szCs w:val="24"/>
        </w:rPr>
        <w:t xml:space="preserve">ісцезнаходження </w:t>
      </w:r>
      <w:r w:rsidRPr="005D658F">
        <w:rPr>
          <w:rStyle w:val="a3"/>
          <w:rFonts w:ascii="Times New Roman" w:hAnsi="Times New Roman"/>
          <w:b/>
          <w:bCs/>
          <w:sz w:val="24"/>
          <w:szCs w:val="24"/>
        </w:rPr>
        <w:t xml:space="preserve">замовника –  </w:t>
      </w:r>
      <w:r w:rsidR="00EA1C30">
        <w:rPr>
          <w:rFonts w:ascii="Times New Roman" w:hAnsi="Times New Roman" w:cs="Times New Roman"/>
          <w:sz w:val="24"/>
          <w:szCs w:val="24"/>
        </w:rPr>
        <w:t>Україна, 21018 Вінницька область, Вінницький район, м. Вінниця, вул. Владислава Городецького, 21</w:t>
      </w:r>
    </w:p>
    <w:p w14:paraId="7F664334" w14:textId="3B795C73" w:rsidR="00DA4EB4" w:rsidRDefault="00DA4EB4" w:rsidP="00DA4EB4">
      <w:pPr>
        <w:widowControl w:val="0"/>
        <w:spacing w:after="0" w:line="276" w:lineRule="auto"/>
        <w:ind w:hanging="2"/>
        <w:jc w:val="both"/>
        <w:rPr>
          <w:rStyle w:val="a3"/>
          <w:rFonts w:ascii="Times New Roman" w:hAnsi="Times New Roman"/>
          <w:b/>
          <w:bCs/>
          <w:sz w:val="24"/>
          <w:szCs w:val="24"/>
        </w:rPr>
      </w:pPr>
    </w:p>
    <w:p w14:paraId="133D9AD8" w14:textId="06153D59" w:rsidR="00065300" w:rsidRPr="001B1366" w:rsidRDefault="00065300" w:rsidP="00DA4EB4">
      <w:pPr>
        <w:widowControl w:val="0"/>
        <w:spacing w:after="0" w:line="276" w:lineRule="auto"/>
        <w:ind w:hanging="2"/>
        <w:jc w:val="both"/>
        <w:rPr>
          <w:rStyle w:val="a3"/>
          <w:rFonts w:ascii="Times New Roman" w:hAnsi="Times New Roman"/>
          <w:b/>
          <w:bCs/>
          <w:sz w:val="24"/>
          <w:szCs w:val="24"/>
        </w:rPr>
      </w:pPr>
      <w:r w:rsidRPr="005D658F">
        <w:rPr>
          <w:rStyle w:val="a3"/>
          <w:rFonts w:ascii="Times New Roman" w:hAnsi="Times New Roman"/>
          <w:b/>
          <w:bCs/>
          <w:sz w:val="24"/>
          <w:szCs w:val="24"/>
        </w:rPr>
        <w:t>І</w:t>
      </w:r>
      <w:r w:rsidR="002B72AC" w:rsidRPr="005D658F">
        <w:rPr>
          <w:rStyle w:val="a3"/>
          <w:rFonts w:ascii="Times New Roman" w:hAnsi="Times New Roman"/>
          <w:b/>
          <w:bCs/>
          <w:sz w:val="24"/>
          <w:szCs w:val="24"/>
        </w:rPr>
        <w:t>дентифікаційний код в Єдиному державному реєстрі юридичних осіб, фізичних осіб — підприємців та громадських формувань</w:t>
      </w:r>
      <w:r w:rsidRPr="005D658F">
        <w:rPr>
          <w:rStyle w:val="a3"/>
          <w:rFonts w:ascii="Times New Roman" w:hAnsi="Times New Roman"/>
          <w:b/>
          <w:bCs/>
          <w:sz w:val="24"/>
          <w:szCs w:val="24"/>
        </w:rPr>
        <w:t xml:space="preserve"> – </w:t>
      </w:r>
      <w:r w:rsidR="00EA1C30">
        <w:rPr>
          <w:rFonts w:ascii="Times New Roman" w:hAnsi="Times New Roman" w:cs="Times New Roman"/>
          <w:sz w:val="24"/>
          <w:szCs w:val="24"/>
        </w:rPr>
        <w:t>26235427</w:t>
      </w:r>
    </w:p>
    <w:p w14:paraId="6D3E3CF8" w14:textId="7B62E7A0" w:rsidR="00065300" w:rsidRPr="000412DC" w:rsidRDefault="00065300" w:rsidP="00C31B37">
      <w:pPr>
        <w:spacing w:before="100" w:beforeAutospacing="1" w:after="100" w:afterAutospacing="1" w:line="276" w:lineRule="auto"/>
        <w:ind w:firstLine="567"/>
        <w:jc w:val="both"/>
        <w:rPr>
          <w:rStyle w:val="a3"/>
          <w:rFonts w:ascii="Times New Roman" w:hAnsi="Times New Roman"/>
          <w:b/>
          <w:bCs/>
          <w:color w:val="000000" w:themeColor="text1"/>
          <w:sz w:val="24"/>
          <w:szCs w:val="24"/>
        </w:rPr>
      </w:pPr>
      <w:r w:rsidRPr="001B1366">
        <w:rPr>
          <w:rStyle w:val="a3"/>
          <w:rFonts w:ascii="Times New Roman" w:hAnsi="Times New Roman"/>
          <w:b/>
          <w:bCs/>
          <w:sz w:val="24"/>
          <w:szCs w:val="24"/>
        </w:rPr>
        <w:t>К</w:t>
      </w:r>
      <w:r w:rsidR="002B72AC" w:rsidRPr="001B1366">
        <w:rPr>
          <w:rStyle w:val="a3"/>
          <w:rFonts w:ascii="Times New Roman" w:hAnsi="Times New Roman"/>
          <w:b/>
          <w:bCs/>
          <w:sz w:val="24"/>
          <w:szCs w:val="24"/>
        </w:rPr>
        <w:t xml:space="preserve">атегорія: </w:t>
      </w:r>
      <w:r w:rsidR="000412DC" w:rsidRPr="000412DC">
        <w:rPr>
          <w:rFonts w:ascii="Times New Roman" w:hAnsi="Times New Roman"/>
          <w:bCs/>
          <w:i/>
          <w:iCs/>
          <w:color w:val="000000" w:themeColor="text1"/>
          <w:sz w:val="24"/>
          <w:szCs w:val="24"/>
        </w:rPr>
        <w:t>передбачено п.3 ч.4 ст. 2 ЗУ "Про публічні закупівлі"</w:t>
      </w:r>
    </w:p>
    <w:p w14:paraId="776B09EA" w14:textId="15942D8D" w:rsidR="00F35F08" w:rsidRPr="00F35F08" w:rsidRDefault="002B72AC" w:rsidP="00F35F08">
      <w:pPr>
        <w:spacing w:after="0" w:line="240" w:lineRule="auto"/>
        <w:jc w:val="both"/>
        <w:rPr>
          <w:rFonts w:ascii="Times New Roman" w:eastAsia="Times New Roman" w:hAnsi="Times New Roman" w:cs="Times New Roman"/>
          <w:i/>
          <w:sz w:val="24"/>
          <w:szCs w:val="24"/>
          <w:lang w:eastAsia="uk-UA"/>
        </w:rPr>
      </w:pPr>
      <w:r w:rsidRPr="001B1366">
        <w:rPr>
          <w:rFonts w:ascii="Times New Roman" w:eastAsia="Times New Roman" w:hAnsi="Times New Roman"/>
          <w:b/>
          <w:bCs/>
          <w:iCs/>
          <w:color w:val="000000"/>
          <w:sz w:val="24"/>
          <w:szCs w:val="24"/>
        </w:rPr>
        <w:t xml:space="preserve">Назва предмета закупівлі </w:t>
      </w:r>
      <w:r w:rsidRPr="001B1366">
        <w:rPr>
          <w:rFonts w:ascii="Times New Roman" w:eastAsia="Times New Roman" w:hAnsi="Times New Roman"/>
          <w:b/>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B1366">
        <w:rPr>
          <w:rFonts w:ascii="Times New Roman" w:hAnsi="Times New Roman"/>
          <w:sz w:val="24"/>
          <w:szCs w:val="24"/>
        </w:rPr>
        <w:t xml:space="preserve"> </w:t>
      </w:r>
      <w:r w:rsidR="00DA53E7" w:rsidRPr="003979F2">
        <w:rPr>
          <w:rFonts w:ascii="Times New Roman" w:eastAsia="Times New Roman" w:hAnsi="Times New Roman" w:cs="Times New Roman"/>
          <w:i/>
          <w:iCs/>
          <w:sz w:val="24"/>
          <w:szCs w:val="24"/>
          <w:lang w:eastAsia="uk-UA"/>
        </w:rPr>
        <w:t>код ДК 021:2015 - 39160000-1 - Шкільні меблі (Мікропрепарати Зоологія. Мікропрепарати Гриби. Мікропрепарати Ботаніка. Набір стереометричний. Тригонометричний круг. Набір геометричних моделей. Осі координат. Набір моделей для робіт із стереометрії. Набір лабораторний для вивчення механіки. Прилад для ілюстрації залежності швидкості хімічних реакцій від умов. Апарат Гофмана. Прилад для окиснення спирту над мідним каталізатором. Прилад для ілюстрації закону збереження маси речовини. Мідна спіраль. Спиртівки. Модель атома демонстраційна. Набір для складання об'ємних моделей молекул (демонстраційний). Набір моделей атомів із стрижнями для складання моделей молекул (роздатковий). Таблиця розчинності кислот, основ, солей і амфотерних гідроксидів у воді. Ряд активності металів. Пальник універсальний)</w:t>
      </w:r>
      <w:r w:rsidR="00F35F08" w:rsidRPr="003979F2">
        <w:rPr>
          <w:rFonts w:ascii="Times New Roman" w:eastAsia="Times New Roman" w:hAnsi="Times New Roman" w:cs="Times New Roman"/>
          <w:i/>
          <w:iCs/>
          <w:sz w:val="24"/>
          <w:szCs w:val="24"/>
          <w:lang w:eastAsia="uk-UA"/>
        </w:rPr>
        <w:t>.</w:t>
      </w:r>
      <w:r w:rsidR="00F35F08" w:rsidRPr="00F35F08">
        <w:rPr>
          <w:rFonts w:ascii="Times New Roman" w:eastAsia="Times New Roman" w:hAnsi="Times New Roman" w:cs="Times New Roman"/>
          <w:b/>
          <w:bCs/>
          <w:color w:val="000000"/>
          <w:sz w:val="24"/>
          <w:szCs w:val="24"/>
          <w:lang w:eastAsia="uk-UA"/>
        </w:rPr>
        <w:t xml:space="preserve"> </w:t>
      </w:r>
    </w:p>
    <w:p w14:paraId="7DF6360B" w14:textId="7E710B5F" w:rsidR="00D95F78" w:rsidRPr="00E4687D" w:rsidRDefault="002B72AC" w:rsidP="00E4687D">
      <w:pPr>
        <w:spacing w:before="240" w:after="0" w:line="240" w:lineRule="auto"/>
        <w:jc w:val="both"/>
        <w:rPr>
          <w:rFonts w:ascii="Times New Roman" w:hAnsi="Times New Roman" w:cs="Times New Roman"/>
          <w:i/>
          <w:sz w:val="24"/>
          <w:szCs w:val="24"/>
          <w:shd w:val="clear" w:color="auto" w:fill="FFFFFF"/>
        </w:rPr>
      </w:pPr>
      <w:r w:rsidRPr="00E4687D">
        <w:rPr>
          <w:rFonts w:ascii="Times New Roman" w:hAnsi="Times New Roman"/>
          <w:b/>
          <w:sz w:val="24"/>
          <w:szCs w:val="24"/>
        </w:rPr>
        <w:t>Вид та ідентифікатор процедури закупівлі</w:t>
      </w:r>
      <w:r w:rsidRPr="00E4687D">
        <w:rPr>
          <w:rFonts w:ascii="Times New Roman" w:hAnsi="Times New Roman"/>
          <w:b/>
          <w:bCs/>
          <w:sz w:val="24"/>
          <w:szCs w:val="24"/>
        </w:rPr>
        <w:t>:</w:t>
      </w:r>
      <w:r w:rsidRPr="00E4687D">
        <w:rPr>
          <w:rFonts w:ascii="Times New Roman" w:hAnsi="Times New Roman"/>
          <w:sz w:val="24"/>
          <w:szCs w:val="24"/>
        </w:rPr>
        <w:t xml:space="preserve"> </w:t>
      </w:r>
      <w:r w:rsidR="00DA567C" w:rsidRPr="00E4687D">
        <w:rPr>
          <w:rFonts w:ascii="Times New Roman" w:hAnsi="Times New Roman"/>
          <w:sz w:val="24"/>
          <w:szCs w:val="24"/>
        </w:rPr>
        <w:t>відкриті торги</w:t>
      </w:r>
      <w:r w:rsidR="00B50734" w:rsidRPr="00E4687D">
        <w:rPr>
          <w:rFonts w:ascii="Times New Roman" w:hAnsi="Times New Roman"/>
          <w:sz w:val="24"/>
          <w:szCs w:val="24"/>
        </w:rPr>
        <w:t xml:space="preserve"> з особливостями</w:t>
      </w:r>
      <w:r w:rsidR="00DA567C" w:rsidRPr="00E4687D">
        <w:rPr>
          <w:rFonts w:ascii="Times New Roman" w:hAnsi="Times New Roman"/>
          <w:sz w:val="24"/>
          <w:szCs w:val="24"/>
        </w:rPr>
        <w:t>,</w:t>
      </w:r>
      <w:r w:rsidR="00C8735B" w:rsidRPr="00E4687D">
        <w:rPr>
          <w:rFonts w:ascii="Times New Roman" w:hAnsi="Times New Roman"/>
          <w:color w:val="FF0000"/>
          <w:sz w:val="24"/>
          <w:szCs w:val="24"/>
        </w:rPr>
        <w:t xml:space="preserve"> </w:t>
      </w:r>
      <w:r w:rsidR="00D95F78" w:rsidRPr="00E4687D">
        <w:rPr>
          <w:rFonts w:ascii="Times New Roman" w:hAnsi="Times New Roman"/>
          <w:color w:val="FF0000"/>
          <w:sz w:val="24"/>
          <w:szCs w:val="24"/>
        </w:rPr>
        <w:br/>
      </w:r>
      <w:r w:rsidR="003979F2" w:rsidRPr="003979F2">
        <w:rPr>
          <w:rFonts w:ascii="Arial" w:hAnsi="Arial" w:cs="Arial"/>
          <w:color w:val="333333"/>
          <w:sz w:val="20"/>
          <w:szCs w:val="20"/>
          <w:shd w:val="clear" w:color="auto" w:fill="FFFFFF"/>
        </w:rPr>
        <w:t>UA-2024-11-27-002990-a</w:t>
      </w:r>
      <w:r w:rsidR="00DF0048" w:rsidRPr="00E4687D">
        <w:rPr>
          <w:rFonts w:ascii="Times New Roman" w:hAnsi="Times New Roman" w:cs="Times New Roman"/>
          <w:i/>
          <w:sz w:val="24"/>
          <w:szCs w:val="24"/>
          <w:shd w:val="clear" w:color="auto" w:fill="FFFFFF"/>
        </w:rPr>
        <w:t>.</w:t>
      </w:r>
    </w:p>
    <w:p w14:paraId="3DB13CF6" w14:textId="698445C5" w:rsidR="00A70489" w:rsidRDefault="002B72AC" w:rsidP="00C31B37">
      <w:pPr>
        <w:spacing w:before="100" w:beforeAutospacing="1" w:after="100" w:afterAutospacing="1" w:line="276" w:lineRule="auto"/>
        <w:ind w:firstLine="567"/>
        <w:jc w:val="both"/>
        <w:rPr>
          <w:rFonts w:ascii="Times New Roman" w:hAnsi="Times New Roman"/>
          <w:sz w:val="24"/>
          <w:szCs w:val="24"/>
        </w:rPr>
      </w:pPr>
      <w:r w:rsidRPr="001B1366">
        <w:rPr>
          <w:rFonts w:ascii="Times New Roman" w:hAnsi="Times New Roman"/>
          <w:b/>
          <w:sz w:val="24"/>
          <w:szCs w:val="24"/>
        </w:rPr>
        <w:t>Очікувана вартість та обґрунтування очікуваної вартості предмета закупівлі</w:t>
      </w:r>
      <w:r w:rsidRPr="001B1366">
        <w:rPr>
          <w:rFonts w:ascii="Times New Roman" w:hAnsi="Times New Roman"/>
          <w:b/>
          <w:bCs/>
          <w:sz w:val="24"/>
          <w:szCs w:val="24"/>
        </w:rPr>
        <w:t>:</w:t>
      </w:r>
      <w:r w:rsidRPr="001B1366">
        <w:rPr>
          <w:rFonts w:ascii="Times New Roman" w:hAnsi="Times New Roman"/>
          <w:sz w:val="24"/>
          <w:szCs w:val="24"/>
        </w:rPr>
        <w:t xml:space="preserve"> </w:t>
      </w:r>
    </w:p>
    <w:p w14:paraId="52102942" w14:textId="0C794C3C" w:rsidR="00065300" w:rsidRPr="001B1366" w:rsidRDefault="003979F2" w:rsidP="00C31B37">
      <w:pPr>
        <w:spacing w:before="100" w:beforeAutospacing="1" w:after="100" w:afterAutospacing="1" w:line="276" w:lineRule="auto"/>
        <w:ind w:firstLine="567"/>
        <w:jc w:val="both"/>
        <w:rPr>
          <w:rFonts w:ascii="Times New Roman" w:hAnsi="Times New Roman"/>
          <w:sz w:val="24"/>
          <w:szCs w:val="24"/>
        </w:rPr>
      </w:pPr>
      <w:r>
        <w:rPr>
          <w:rFonts w:ascii="Times New Roman" w:hAnsi="Times New Roman"/>
          <w:bCs/>
          <w:i/>
          <w:sz w:val="24"/>
          <w:szCs w:val="24"/>
        </w:rPr>
        <w:t>175 316</w:t>
      </w:r>
      <w:r w:rsidR="00C31B37" w:rsidRPr="009B0036">
        <w:rPr>
          <w:rFonts w:ascii="Times New Roman" w:hAnsi="Times New Roman"/>
          <w:bCs/>
          <w:i/>
          <w:sz w:val="24"/>
          <w:szCs w:val="24"/>
        </w:rPr>
        <w:t>,00 грн.</w:t>
      </w:r>
      <w:r w:rsidR="00C31B37" w:rsidRPr="009B0036">
        <w:rPr>
          <w:rFonts w:ascii="Times New Roman" w:hAnsi="Times New Roman"/>
          <w:i/>
          <w:sz w:val="24"/>
          <w:szCs w:val="24"/>
        </w:rPr>
        <w:t xml:space="preserve"> </w:t>
      </w:r>
      <w:r w:rsidR="00065300" w:rsidRPr="009B0036">
        <w:rPr>
          <w:rFonts w:ascii="Times New Roman" w:hAnsi="Times New Roman"/>
          <w:i/>
          <w:sz w:val="24"/>
          <w:szCs w:val="24"/>
        </w:rPr>
        <w:t>(</w:t>
      </w:r>
      <w:r>
        <w:rPr>
          <w:rFonts w:ascii="Times New Roman" w:hAnsi="Times New Roman"/>
          <w:i/>
          <w:sz w:val="24"/>
          <w:szCs w:val="24"/>
        </w:rPr>
        <w:t xml:space="preserve">Сто сімдесят п’ять тисяч триста шістнадцять </w:t>
      </w:r>
      <w:r w:rsidR="006D6DF4">
        <w:rPr>
          <w:rFonts w:ascii="Times New Roman" w:hAnsi="Times New Roman"/>
          <w:i/>
          <w:sz w:val="24"/>
          <w:szCs w:val="24"/>
        </w:rPr>
        <w:t xml:space="preserve"> </w:t>
      </w:r>
      <w:r w:rsidR="00CF25C6" w:rsidRPr="009B0036">
        <w:rPr>
          <w:rFonts w:ascii="Times New Roman" w:hAnsi="Times New Roman"/>
          <w:i/>
          <w:sz w:val="24"/>
          <w:szCs w:val="24"/>
        </w:rPr>
        <w:t>грив</w:t>
      </w:r>
      <w:r w:rsidR="009B0036">
        <w:rPr>
          <w:rFonts w:ascii="Times New Roman" w:hAnsi="Times New Roman"/>
          <w:i/>
          <w:sz w:val="24"/>
          <w:szCs w:val="24"/>
        </w:rPr>
        <w:t>ень</w:t>
      </w:r>
      <w:r w:rsidR="00065300" w:rsidRPr="009B0036">
        <w:rPr>
          <w:rFonts w:ascii="Times New Roman" w:hAnsi="Times New Roman"/>
          <w:i/>
          <w:sz w:val="24"/>
          <w:szCs w:val="24"/>
        </w:rPr>
        <w:t xml:space="preserve"> 00 копійок).</w:t>
      </w:r>
    </w:p>
    <w:p w14:paraId="00B0AB3A" w14:textId="09A53F52" w:rsidR="002B72AC" w:rsidRPr="001B1366" w:rsidRDefault="002B72AC" w:rsidP="00C31B37">
      <w:pPr>
        <w:spacing w:before="100" w:beforeAutospacing="1" w:after="100" w:afterAutospacing="1" w:line="276" w:lineRule="auto"/>
        <w:ind w:firstLine="567"/>
        <w:jc w:val="both"/>
        <w:rPr>
          <w:rFonts w:ascii="Times New Roman" w:eastAsia="Calibri" w:hAnsi="Times New Roman" w:cs="Times New Roman"/>
          <w:i/>
          <w:sz w:val="24"/>
          <w:szCs w:val="24"/>
        </w:rPr>
      </w:pPr>
      <w:r w:rsidRPr="001B1366">
        <w:rPr>
          <w:rFonts w:ascii="Times New Roman" w:eastAsia="Calibri" w:hAnsi="Times New Roman" w:cs="Times New Roman"/>
          <w:i/>
          <w:sz w:val="24"/>
          <w:szCs w:val="24"/>
        </w:rPr>
        <w:t>Визначення очікуваної вартості предмета закупівлі обумовлено статистичним аналізом</w:t>
      </w:r>
      <w:r w:rsidRPr="001B1366">
        <w:rPr>
          <w:i/>
          <w:sz w:val="24"/>
          <w:szCs w:val="24"/>
        </w:rPr>
        <w:t xml:space="preserve"> </w:t>
      </w:r>
      <w:r w:rsidRPr="001B1366">
        <w:rPr>
          <w:rFonts w:ascii="Times New Roman" w:eastAsia="Calibri" w:hAnsi="Times New Roman" w:cs="Times New Roman"/>
          <w:i/>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14A58F76" w14:textId="7CB66925" w:rsidR="002B72AC" w:rsidRPr="001B1366" w:rsidRDefault="002B72AC" w:rsidP="00C31B37">
      <w:pPr>
        <w:spacing w:after="120" w:line="276" w:lineRule="auto"/>
        <w:ind w:firstLine="567"/>
        <w:jc w:val="both"/>
        <w:rPr>
          <w:rFonts w:ascii="Times New Roman" w:hAnsi="Times New Roman"/>
          <w:i/>
          <w:sz w:val="24"/>
          <w:szCs w:val="24"/>
        </w:rPr>
      </w:pPr>
      <w:r w:rsidRPr="001B1366">
        <w:rPr>
          <w:rFonts w:ascii="Times New Roman" w:hAnsi="Times New Roman"/>
          <w:b/>
          <w:sz w:val="24"/>
          <w:szCs w:val="24"/>
        </w:rPr>
        <w:lastRenderedPageBreak/>
        <w:t xml:space="preserve">Обґрунтування технічних та якісних характеристик предмета закупівлі. </w:t>
      </w:r>
      <w:r w:rsidRPr="001B1366">
        <w:rPr>
          <w:rFonts w:ascii="Times New Roman" w:hAnsi="Times New Roman"/>
          <w:i/>
          <w:sz w:val="24"/>
          <w:szCs w:val="24"/>
        </w:rPr>
        <w:t xml:space="preserve">Термін </w:t>
      </w:r>
      <w:r w:rsidR="00CF25C6">
        <w:rPr>
          <w:rFonts w:ascii="Times New Roman" w:hAnsi="Times New Roman"/>
          <w:i/>
          <w:sz w:val="24"/>
          <w:szCs w:val="24"/>
        </w:rPr>
        <w:t>надання послуг</w:t>
      </w:r>
      <w:r w:rsidR="0078559B">
        <w:rPr>
          <w:rFonts w:ascii="Times New Roman" w:hAnsi="Times New Roman"/>
          <w:i/>
          <w:sz w:val="24"/>
          <w:szCs w:val="24"/>
        </w:rPr>
        <w:t>:</w:t>
      </w:r>
      <w:r w:rsidR="00065300" w:rsidRPr="001B1366">
        <w:rPr>
          <w:rFonts w:ascii="Times New Roman" w:hAnsi="Times New Roman"/>
          <w:i/>
          <w:sz w:val="24"/>
          <w:szCs w:val="24"/>
        </w:rPr>
        <w:t xml:space="preserve"> з дати укладання договору</w:t>
      </w:r>
      <w:r w:rsidRPr="001B1366">
        <w:rPr>
          <w:rFonts w:ascii="Times New Roman" w:hAnsi="Times New Roman"/>
          <w:i/>
          <w:sz w:val="24"/>
          <w:szCs w:val="24"/>
        </w:rPr>
        <w:t xml:space="preserve"> по </w:t>
      </w:r>
      <w:r w:rsidR="001D2F30">
        <w:rPr>
          <w:rFonts w:ascii="Times New Roman" w:hAnsi="Times New Roman"/>
          <w:i/>
          <w:sz w:val="24"/>
          <w:szCs w:val="24"/>
        </w:rPr>
        <w:t>3</w:t>
      </w:r>
      <w:r w:rsidR="006B67B0">
        <w:rPr>
          <w:rFonts w:ascii="Times New Roman" w:hAnsi="Times New Roman"/>
          <w:i/>
          <w:sz w:val="24"/>
          <w:szCs w:val="24"/>
        </w:rPr>
        <w:t>1</w:t>
      </w:r>
      <w:r w:rsidR="001D2F30">
        <w:rPr>
          <w:rFonts w:ascii="Times New Roman" w:hAnsi="Times New Roman"/>
          <w:i/>
          <w:sz w:val="24"/>
          <w:szCs w:val="24"/>
        </w:rPr>
        <w:t xml:space="preserve"> </w:t>
      </w:r>
      <w:r w:rsidR="006B67B0">
        <w:rPr>
          <w:rFonts w:ascii="Times New Roman" w:hAnsi="Times New Roman"/>
          <w:i/>
          <w:sz w:val="24"/>
          <w:szCs w:val="24"/>
        </w:rPr>
        <w:t>грудня</w:t>
      </w:r>
      <w:r w:rsidR="00065300" w:rsidRPr="001B1366">
        <w:rPr>
          <w:rFonts w:ascii="Times New Roman" w:hAnsi="Times New Roman"/>
          <w:i/>
          <w:sz w:val="24"/>
          <w:szCs w:val="24"/>
        </w:rPr>
        <w:t xml:space="preserve"> </w:t>
      </w:r>
      <w:r w:rsidRPr="001B1366">
        <w:rPr>
          <w:rFonts w:ascii="Times New Roman" w:hAnsi="Times New Roman"/>
          <w:i/>
          <w:sz w:val="24"/>
          <w:szCs w:val="24"/>
        </w:rPr>
        <w:t>202</w:t>
      </w:r>
      <w:r w:rsidR="00B144FA">
        <w:rPr>
          <w:rFonts w:ascii="Times New Roman" w:hAnsi="Times New Roman"/>
          <w:i/>
          <w:sz w:val="24"/>
          <w:szCs w:val="24"/>
        </w:rPr>
        <w:t>4</w:t>
      </w:r>
      <w:r w:rsidRPr="001B1366">
        <w:rPr>
          <w:rFonts w:ascii="Times New Roman" w:hAnsi="Times New Roman"/>
          <w:i/>
          <w:sz w:val="24"/>
          <w:szCs w:val="24"/>
        </w:rPr>
        <w:t xml:space="preserve">р. </w:t>
      </w:r>
    </w:p>
    <w:p w14:paraId="2E7D6EF9" w14:textId="7F611B6C" w:rsidR="002B72AC" w:rsidRPr="001B1366" w:rsidRDefault="002B72AC" w:rsidP="00C31B37">
      <w:pPr>
        <w:spacing w:line="276" w:lineRule="auto"/>
        <w:ind w:firstLine="567"/>
        <w:jc w:val="both"/>
        <w:rPr>
          <w:rFonts w:ascii="Times New Roman" w:hAnsi="Times New Roman"/>
          <w:i/>
          <w:sz w:val="24"/>
          <w:szCs w:val="24"/>
        </w:rPr>
      </w:pPr>
      <w:r w:rsidRPr="001B1366">
        <w:rPr>
          <w:rFonts w:ascii="Times New Roman" w:hAnsi="Times New Roman"/>
          <w:i/>
          <w:sz w:val="24"/>
          <w:szCs w:val="24"/>
        </w:rPr>
        <w:t xml:space="preserve">Якісні та технічні характеристики </w:t>
      </w:r>
      <w:r w:rsidR="00DA567C" w:rsidRPr="001B1366">
        <w:rPr>
          <w:rFonts w:ascii="Times New Roman" w:hAnsi="Times New Roman"/>
          <w:i/>
          <w:sz w:val="24"/>
          <w:szCs w:val="24"/>
        </w:rPr>
        <w:t>предмета закупівлі</w:t>
      </w:r>
      <w:r w:rsidRPr="001B1366">
        <w:rPr>
          <w:rFonts w:ascii="Times New Roman" w:hAnsi="Times New Roman"/>
          <w:i/>
          <w:sz w:val="24"/>
          <w:szCs w:val="24"/>
        </w:rPr>
        <w:t xml:space="preserve"> визначені з урахуванням реальних потреб </w:t>
      </w:r>
      <w:r w:rsidR="00DA567C" w:rsidRPr="001B1366">
        <w:rPr>
          <w:rFonts w:ascii="Times New Roman" w:hAnsi="Times New Roman"/>
          <w:i/>
          <w:sz w:val="24"/>
          <w:szCs w:val="24"/>
        </w:rPr>
        <w:t>замовника</w:t>
      </w:r>
      <w:r w:rsidRPr="001B1366">
        <w:rPr>
          <w:rFonts w:ascii="Times New Roman" w:hAnsi="Times New Roman"/>
          <w:i/>
          <w:sz w:val="24"/>
          <w:szCs w:val="24"/>
        </w:rPr>
        <w:t xml:space="preserve"> та оптимального</w:t>
      </w:r>
      <w:r w:rsidR="00DA567C" w:rsidRPr="001B1366">
        <w:rPr>
          <w:rFonts w:ascii="Times New Roman" w:hAnsi="Times New Roman"/>
          <w:i/>
          <w:sz w:val="24"/>
          <w:szCs w:val="24"/>
        </w:rPr>
        <w:t xml:space="preserve"> співвідношення ціни та якості.</w:t>
      </w:r>
    </w:p>
    <w:p w14:paraId="5DB6C043" w14:textId="0FFCADA9" w:rsidR="00F35F08" w:rsidRDefault="002B72AC" w:rsidP="00F35F08">
      <w:pPr>
        <w:spacing w:line="276" w:lineRule="auto"/>
        <w:ind w:firstLine="567"/>
        <w:jc w:val="both"/>
        <w:rPr>
          <w:rFonts w:ascii="Times New Roman" w:hAnsi="Times New Roman"/>
          <w:i/>
          <w:sz w:val="24"/>
          <w:szCs w:val="24"/>
        </w:rPr>
      </w:pPr>
      <w:r w:rsidRPr="001B1366">
        <w:rPr>
          <w:rFonts w:ascii="Times New Roman" w:hAnsi="Times New Roman"/>
          <w:i/>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bookmarkStart w:id="0" w:name="_heading=h.gjdgxs" w:colFirst="0" w:colLast="0"/>
      <w:bookmarkEnd w:id="0"/>
    </w:p>
    <w:p w14:paraId="497ADA1F" w14:textId="77777777" w:rsidR="003979F2" w:rsidRPr="0003204B" w:rsidRDefault="003979F2" w:rsidP="003979F2">
      <w:pPr>
        <w:shd w:val="clear" w:color="auto" w:fill="FFFFFF"/>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w:t>
      </w:r>
      <w:r>
        <w:rPr>
          <w:rFonts w:ascii="Times New Roman" w:eastAsia="Times New Roman" w:hAnsi="Times New Roman" w:cs="Times New Roman"/>
          <w:b/>
          <w:sz w:val="24"/>
          <w:szCs w:val="24"/>
        </w:rPr>
        <w:t xml:space="preserve">повинно бути </w:t>
      </w:r>
      <w:r w:rsidRPr="0003204B">
        <w:rPr>
          <w:rFonts w:ascii="Times New Roman" w:eastAsia="Times New Roman" w:hAnsi="Times New Roman" w:cs="Times New Roman"/>
          <w:b/>
          <w:sz w:val="24"/>
          <w:szCs w:val="24"/>
        </w:rPr>
        <w:t>обґрунтованим та містити вираз «або еквівалент».</w:t>
      </w:r>
    </w:p>
    <w:p w14:paraId="090EBF57" w14:textId="77777777" w:rsidR="003979F2" w:rsidRPr="0003204B" w:rsidRDefault="003979F2" w:rsidP="003979F2">
      <w:pPr>
        <w:shd w:val="clear" w:color="auto" w:fill="FFFFFF"/>
        <w:spacing w:after="0" w:line="240" w:lineRule="auto"/>
        <w:ind w:firstLine="460"/>
        <w:jc w:val="both"/>
        <w:rPr>
          <w:rFonts w:ascii="Times New Roman" w:eastAsia="Times New Roman" w:hAnsi="Times New Roman" w:cs="Times New Roman"/>
          <w:sz w:val="24"/>
          <w:szCs w:val="24"/>
        </w:rPr>
      </w:pPr>
      <w:r w:rsidRPr="0003204B">
        <w:rPr>
          <w:rFonts w:ascii="Times New Roman" w:eastAsia="Times New Roman" w:hAnsi="Times New Roman" w:cs="Times New Roman"/>
          <w:sz w:val="24"/>
          <w:szCs w:val="24"/>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15CF2B8C" w14:textId="77777777" w:rsidR="003979F2" w:rsidRPr="0003204B" w:rsidRDefault="003979F2" w:rsidP="003979F2">
      <w:pPr>
        <w:shd w:val="clear" w:color="auto" w:fill="FFFFFF"/>
        <w:spacing w:after="0" w:line="240" w:lineRule="auto"/>
        <w:ind w:firstLine="460"/>
        <w:jc w:val="both"/>
        <w:rPr>
          <w:rFonts w:ascii="Times New Roman" w:eastAsia="Times New Roman" w:hAnsi="Times New Roman" w:cs="Times New Roman"/>
          <w:sz w:val="24"/>
          <w:szCs w:val="24"/>
        </w:rPr>
      </w:pPr>
    </w:p>
    <w:p w14:paraId="47C66384" w14:textId="77777777" w:rsidR="003979F2" w:rsidRDefault="003979F2" w:rsidP="003979F2">
      <w:pPr>
        <w:shd w:val="clear" w:color="auto" w:fill="FFFFFF"/>
        <w:spacing w:after="0" w:line="240" w:lineRule="auto"/>
        <w:ind w:firstLine="460"/>
        <w:jc w:val="both"/>
        <w:rPr>
          <w:rFonts w:ascii="Times New Roman" w:eastAsia="Times New Roman" w:hAnsi="Times New Roman" w:cs="Times New Roman"/>
          <w:b/>
          <w:sz w:val="24"/>
          <w:szCs w:val="24"/>
        </w:rPr>
      </w:pPr>
      <w:r w:rsidRPr="0003204B">
        <w:rPr>
          <w:rFonts w:ascii="Times New Roman" w:eastAsia="Times New Roman" w:hAnsi="Times New Roman" w:cs="Times New Roman"/>
          <w:i/>
          <w:sz w:val="24"/>
          <w:szCs w:val="24"/>
        </w:rPr>
        <w:t xml:space="preserve"> </w:t>
      </w:r>
      <w:r w:rsidRPr="0003204B">
        <w:rPr>
          <w:rFonts w:ascii="Times New Roman" w:eastAsia="Times New Roman" w:hAnsi="Times New Roman" w:cs="Times New Roman"/>
          <w:sz w:val="24"/>
          <w:szCs w:val="24"/>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03204B">
        <w:rPr>
          <w:rFonts w:ascii="Times New Roman" w:eastAsia="Times New Roman" w:hAnsi="Times New Roman" w:cs="Times New Roman"/>
          <w:b/>
          <w:sz w:val="24"/>
          <w:szCs w:val="24"/>
        </w:rPr>
        <w:t>Таким чином, вважається, що до кожного посилання додається вираз «або еквівалент».</w:t>
      </w:r>
    </w:p>
    <w:p w14:paraId="20E487A3" w14:textId="77777777" w:rsidR="003979F2" w:rsidRDefault="003979F2" w:rsidP="003979F2">
      <w:pPr>
        <w:shd w:val="clear" w:color="auto" w:fill="FFFFFF"/>
        <w:spacing w:after="0" w:line="240" w:lineRule="auto"/>
        <w:ind w:firstLine="460"/>
        <w:jc w:val="both"/>
        <w:rPr>
          <w:rFonts w:ascii="Times New Roman" w:eastAsia="Times New Roman" w:hAnsi="Times New Roman" w:cs="Times New Roman"/>
          <w:b/>
          <w:sz w:val="24"/>
          <w:szCs w:val="24"/>
        </w:rPr>
      </w:pPr>
    </w:p>
    <w:p w14:paraId="7A343308" w14:textId="77777777" w:rsidR="003979F2" w:rsidRPr="0003204B" w:rsidRDefault="003979F2" w:rsidP="003979F2">
      <w:pPr>
        <w:shd w:val="clear" w:color="auto" w:fill="FFFFFF"/>
        <w:spacing w:after="0" w:line="240" w:lineRule="auto"/>
        <w:ind w:firstLine="460"/>
        <w:jc w:val="both"/>
        <w:rPr>
          <w:rFonts w:ascii="Times New Roman" w:eastAsia="Times New Roman" w:hAnsi="Times New Roman" w:cs="Times New Roman"/>
          <w:bCs/>
          <w:sz w:val="24"/>
          <w:szCs w:val="24"/>
        </w:rPr>
      </w:pPr>
      <w:r w:rsidRPr="0003204B">
        <w:rPr>
          <w:rFonts w:ascii="Times New Roman" w:eastAsia="Times New Roman" w:hAnsi="Times New Roman" w:cs="Times New Roman"/>
          <w:bCs/>
          <w:sz w:val="24"/>
          <w:szCs w:val="24"/>
        </w:rPr>
        <w:t xml:space="preserve">При цьому якість запропонованого еквівалента товару має відповідати якості, що заявлена в технічній специфікації Замовника. </w:t>
      </w:r>
    </w:p>
    <w:p w14:paraId="3F96AA4D" w14:textId="77777777" w:rsidR="003979F2" w:rsidRDefault="003979F2" w:rsidP="003979F2">
      <w:pPr>
        <w:shd w:val="clear" w:color="auto" w:fill="FFFFFF"/>
        <w:spacing w:after="0" w:line="240" w:lineRule="auto"/>
        <w:ind w:firstLine="460"/>
        <w:jc w:val="both"/>
        <w:rPr>
          <w:rFonts w:ascii="Times New Roman" w:eastAsia="Times New Roman" w:hAnsi="Times New Roman" w:cs="Times New Roman"/>
          <w:i/>
          <w:color w:val="FF0000"/>
          <w:sz w:val="24"/>
          <w:szCs w:val="24"/>
          <w:highlight w:val="yellow"/>
        </w:rPr>
      </w:pPr>
    </w:p>
    <w:p w14:paraId="12101122" w14:textId="77777777" w:rsidR="003979F2" w:rsidRPr="00303BF6" w:rsidRDefault="003979F2" w:rsidP="003979F2">
      <w:pPr>
        <w:shd w:val="clear" w:color="auto" w:fill="FFFFFF"/>
        <w:spacing w:after="0" w:line="240" w:lineRule="auto"/>
        <w:ind w:firstLine="720"/>
        <w:jc w:val="both"/>
        <w:rPr>
          <w:rFonts w:ascii="Times New Roman" w:eastAsia="Times New Roman" w:hAnsi="Times New Roman" w:cs="Times New Roman"/>
          <w:b/>
          <w:sz w:val="24"/>
          <w:szCs w:val="24"/>
          <w:highlight w:val="white"/>
        </w:rPr>
      </w:pPr>
      <w:r w:rsidRPr="00303BF6">
        <w:rPr>
          <w:rFonts w:ascii="Times New Roman" w:eastAsia="Times New Roman" w:hAnsi="Times New Roman" w:cs="Times New Roman"/>
          <w:sz w:val="24"/>
          <w:szCs w:val="24"/>
          <w:highlight w:val="white"/>
        </w:rPr>
        <w:t xml:space="preserve">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p>
    <w:p w14:paraId="0D6E11EF" w14:textId="77777777" w:rsidR="003979F2" w:rsidRDefault="003979F2" w:rsidP="003979F2">
      <w:pPr>
        <w:spacing w:after="0" w:line="240" w:lineRule="auto"/>
        <w:rPr>
          <w:rFonts w:ascii="Times New Roman" w:eastAsia="Times New Roman" w:hAnsi="Times New Roman" w:cs="Times New Roman"/>
          <w:i/>
          <w:sz w:val="24"/>
          <w:szCs w:val="24"/>
          <w:highlight w:val="white"/>
        </w:rPr>
      </w:pPr>
    </w:p>
    <w:p w14:paraId="52B2A35D" w14:textId="77777777" w:rsidR="003979F2" w:rsidRDefault="003979F2" w:rsidP="003979F2">
      <w:pPr>
        <w:numPr>
          <w:ilvl w:val="0"/>
          <w:numId w:val="35"/>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Детальний опис предмета закупівлі:</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147"/>
        <w:gridCol w:w="7692"/>
      </w:tblGrid>
      <w:tr w:rsidR="003979F2" w14:paraId="67339463" w14:textId="77777777" w:rsidTr="00677A62">
        <w:trPr>
          <w:trHeight w:val="449"/>
        </w:trPr>
        <w:tc>
          <w:tcPr>
            <w:tcW w:w="1091" w:type="pct"/>
            <w:shd w:val="clear" w:color="auto" w:fill="auto"/>
            <w:tcMar>
              <w:top w:w="100" w:type="dxa"/>
              <w:left w:w="100" w:type="dxa"/>
              <w:bottom w:w="100" w:type="dxa"/>
              <w:right w:w="100" w:type="dxa"/>
            </w:tcMar>
          </w:tcPr>
          <w:p w14:paraId="2A3200B3" w14:textId="77777777" w:rsidR="003979F2" w:rsidRDefault="003979F2" w:rsidP="00677A62">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Назва предмета закупівлі</w:t>
            </w:r>
          </w:p>
        </w:tc>
        <w:tc>
          <w:tcPr>
            <w:tcW w:w="3909" w:type="pct"/>
            <w:shd w:val="clear" w:color="auto" w:fill="auto"/>
            <w:tcMar>
              <w:top w:w="100" w:type="dxa"/>
              <w:left w:w="100" w:type="dxa"/>
              <w:bottom w:w="100" w:type="dxa"/>
              <w:right w:w="100" w:type="dxa"/>
            </w:tcMar>
          </w:tcPr>
          <w:p w14:paraId="5B51ABAB" w14:textId="77777777" w:rsidR="003979F2" w:rsidRPr="00703122" w:rsidRDefault="003979F2" w:rsidP="00677A62">
            <w:pPr>
              <w:widowControl w:val="0"/>
              <w:spacing w:after="0" w:line="240" w:lineRule="auto"/>
              <w:jc w:val="both"/>
              <w:rPr>
                <w:rFonts w:ascii="Times New Roman" w:eastAsia="Times New Roman" w:hAnsi="Times New Roman" w:cs="Times New Roman"/>
                <w:i/>
                <w:sz w:val="24"/>
                <w:szCs w:val="24"/>
                <w:highlight w:val="white"/>
              </w:rPr>
            </w:pPr>
            <w:r w:rsidRPr="005B1A3B">
              <w:rPr>
                <w:rFonts w:ascii="Times New Roman" w:eastAsia="Times New Roman" w:hAnsi="Times New Roman" w:cs="Times New Roman"/>
                <w:i/>
                <w:sz w:val="24"/>
                <w:szCs w:val="24"/>
              </w:rPr>
              <w:t xml:space="preserve">код ДК 021:2015 -  </w:t>
            </w:r>
            <w:r w:rsidRPr="00622D54">
              <w:rPr>
                <w:rFonts w:ascii="Times New Roman" w:eastAsia="Times New Roman" w:hAnsi="Times New Roman" w:cs="Times New Roman"/>
                <w:i/>
                <w:sz w:val="24"/>
                <w:szCs w:val="24"/>
              </w:rPr>
              <w:t>39160000-1 - Шкільні меблі (</w:t>
            </w:r>
            <w:r w:rsidRPr="00962D84">
              <w:rPr>
                <w:rFonts w:ascii="Times New Roman" w:eastAsia="Times New Roman" w:hAnsi="Times New Roman" w:cs="Times New Roman"/>
                <w:i/>
                <w:sz w:val="24"/>
                <w:szCs w:val="24"/>
              </w:rPr>
              <w:t>Мікропрепарати Зоологія. Мікропрепарати Гриби.  Мікропрепарати Ботаніка. Набір стереометричний. Тригонометричний круг. Набір геометричних моделей. Осі координат. Набір моделей для робіт із стереометрії. Набір лабораторний для вивчення механіки. Прилад для ілюстрації залежності швидкості хімічних реакцій від умов.  Апарат Гофмана. Прилад для окиснення спирту над мідним каталізатором. Прилад для ілюстрації закону збереження маси речовини. Мідна спіраль. Спиртівки.  Модель атома демонстраційна. Набір для складання об'ємних моделей молекул (демонстраційний). Набір моделей атомів із стрижнями для складання моделей молекул (роздатковий). Таблиця розчинності кислот, основ, солей і амфотерних гідроксидів у воді. Ряд активності металів. Пальник універсальний</w:t>
            </w:r>
            <w:r w:rsidRPr="00622D54">
              <w:rPr>
                <w:rFonts w:ascii="Times New Roman" w:eastAsia="Times New Roman" w:hAnsi="Times New Roman" w:cs="Times New Roman"/>
                <w:i/>
                <w:sz w:val="24"/>
                <w:szCs w:val="24"/>
              </w:rPr>
              <w:t>)</w:t>
            </w:r>
          </w:p>
        </w:tc>
      </w:tr>
      <w:tr w:rsidR="003979F2" w14:paraId="7B424C08" w14:textId="77777777" w:rsidTr="00677A62">
        <w:trPr>
          <w:trHeight w:val="473"/>
        </w:trPr>
        <w:tc>
          <w:tcPr>
            <w:tcW w:w="1091" w:type="pct"/>
            <w:shd w:val="clear" w:color="auto" w:fill="auto"/>
            <w:tcMar>
              <w:top w:w="100" w:type="dxa"/>
              <w:left w:w="100" w:type="dxa"/>
              <w:bottom w:w="100" w:type="dxa"/>
              <w:right w:w="100" w:type="dxa"/>
            </w:tcMar>
          </w:tcPr>
          <w:p w14:paraId="40D08EEE" w14:textId="77777777" w:rsidR="003979F2" w:rsidRDefault="003979F2" w:rsidP="00677A62">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Код ДК 021:2015</w:t>
            </w:r>
          </w:p>
        </w:tc>
        <w:tc>
          <w:tcPr>
            <w:tcW w:w="3909" w:type="pct"/>
            <w:shd w:val="clear" w:color="auto" w:fill="auto"/>
            <w:tcMar>
              <w:top w:w="100" w:type="dxa"/>
              <w:left w:w="100" w:type="dxa"/>
              <w:bottom w:w="100" w:type="dxa"/>
              <w:right w:w="100" w:type="dxa"/>
            </w:tcMar>
          </w:tcPr>
          <w:p w14:paraId="1C0808B2" w14:textId="77777777" w:rsidR="003979F2" w:rsidRPr="00703122" w:rsidRDefault="003979F2" w:rsidP="00677A62">
            <w:pPr>
              <w:widowControl w:val="0"/>
              <w:spacing w:after="0" w:line="240" w:lineRule="auto"/>
              <w:jc w:val="both"/>
              <w:rPr>
                <w:rFonts w:ascii="Times New Roman" w:eastAsia="Times New Roman" w:hAnsi="Times New Roman" w:cs="Times New Roman"/>
                <w:i/>
                <w:sz w:val="24"/>
                <w:szCs w:val="24"/>
                <w:highlight w:val="white"/>
              </w:rPr>
            </w:pPr>
            <w:r w:rsidRPr="005B1A3B">
              <w:rPr>
                <w:rFonts w:ascii="Times New Roman" w:eastAsia="Times New Roman" w:hAnsi="Times New Roman" w:cs="Times New Roman"/>
                <w:i/>
                <w:sz w:val="24"/>
                <w:szCs w:val="24"/>
              </w:rPr>
              <w:t>39160000-1 - Шкільні меблі</w:t>
            </w:r>
          </w:p>
        </w:tc>
      </w:tr>
      <w:tr w:rsidR="003979F2" w14:paraId="5806CE96" w14:textId="77777777" w:rsidTr="00677A62">
        <w:trPr>
          <w:trHeight w:val="478"/>
        </w:trPr>
        <w:tc>
          <w:tcPr>
            <w:tcW w:w="1091" w:type="pct"/>
            <w:shd w:val="clear" w:color="auto" w:fill="auto"/>
            <w:tcMar>
              <w:top w:w="100" w:type="dxa"/>
              <w:left w:w="100" w:type="dxa"/>
              <w:bottom w:w="100" w:type="dxa"/>
              <w:right w:w="100" w:type="dxa"/>
            </w:tcMar>
          </w:tcPr>
          <w:p w14:paraId="396BD807" w14:textId="77777777" w:rsidR="003979F2" w:rsidRDefault="003979F2" w:rsidP="00677A62">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Місце поставки товару </w:t>
            </w:r>
          </w:p>
        </w:tc>
        <w:tc>
          <w:tcPr>
            <w:tcW w:w="3909" w:type="pct"/>
            <w:shd w:val="clear" w:color="auto" w:fill="auto"/>
            <w:tcMar>
              <w:top w:w="100" w:type="dxa"/>
              <w:left w:w="100" w:type="dxa"/>
              <w:bottom w:w="100" w:type="dxa"/>
              <w:right w:w="100" w:type="dxa"/>
            </w:tcMar>
          </w:tcPr>
          <w:p w14:paraId="794B479A" w14:textId="77777777" w:rsidR="003979F2" w:rsidRPr="00703122" w:rsidRDefault="003979F2" w:rsidP="00677A62">
            <w:pPr>
              <w:widowControl w:val="0"/>
              <w:spacing w:after="0" w:line="240" w:lineRule="auto"/>
              <w:jc w:val="both"/>
              <w:rPr>
                <w:rFonts w:ascii="Times New Roman" w:eastAsia="Times New Roman" w:hAnsi="Times New Roman" w:cs="Times New Roman"/>
                <w:i/>
                <w:sz w:val="24"/>
                <w:szCs w:val="24"/>
                <w:highlight w:val="yellow"/>
              </w:rPr>
            </w:pPr>
            <w:r w:rsidRPr="00622D54">
              <w:rPr>
                <w:rFonts w:ascii="Times New Roman" w:eastAsia="Times New Roman" w:hAnsi="Times New Roman" w:cs="Times New Roman"/>
                <w:i/>
                <w:sz w:val="24"/>
                <w:szCs w:val="24"/>
              </w:rPr>
              <w:t>Україна, 21018 Вінницька область, Вінницький район, м. Вінниця, вул. Владислава Городецького, 21</w:t>
            </w:r>
          </w:p>
        </w:tc>
      </w:tr>
      <w:tr w:rsidR="003979F2" w14:paraId="24A2DE50" w14:textId="77777777" w:rsidTr="00677A62">
        <w:tc>
          <w:tcPr>
            <w:tcW w:w="1091" w:type="pct"/>
            <w:shd w:val="clear" w:color="auto" w:fill="auto"/>
            <w:tcMar>
              <w:top w:w="100" w:type="dxa"/>
              <w:left w:w="100" w:type="dxa"/>
              <w:bottom w:w="100" w:type="dxa"/>
              <w:right w:w="100" w:type="dxa"/>
            </w:tcMar>
          </w:tcPr>
          <w:p w14:paraId="18304336" w14:textId="77777777" w:rsidR="003979F2" w:rsidRDefault="003979F2" w:rsidP="00677A62">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Строк поставки товару </w:t>
            </w:r>
          </w:p>
        </w:tc>
        <w:tc>
          <w:tcPr>
            <w:tcW w:w="3909" w:type="pct"/>
            <w:shd w:val="clear" w:color="auto" w:fill="auto"/>
            <w:tcMar>
              <w:top w:w="100" w:type="dxa"/>
              <w:left w:w="100" w:type="dxa"/>
              <w:bottom w:w="100" w:type="dxa"/>
              <w:right w:w="100" w:type="dxa"/>
            </w:tcMar>
          </w:tcPr>
          <w:p w14:paraId="0E8F259E" w14:textId="77777777" w:rsidR="003979F2" w:rsidRPr="00703122" w:rsidRDefault="003979F2" w:rsidP="00677A62">
            <w:pPr>
              <w:widowControl w:val="0"/>
              <w:spacing w:after="0" w:line="240" w:lineRule="auto"/>
              <w:jc w:val="both"/>
              <w:rPr>
                <w:rFonts w:ascii="Times New Roman" w:eastAsia="Times New Roman" w:hAnsi="Times New Roman" w:cs="Times New Roman"/>
                <w:i/>
                <w:sz w:val="24"/>
                <w:szCs w:val="24"/>
              </w:rPr>
            </w:pPr>
            <w:r w:rsidRPr="00703122">
              <w:rPr>
                <w:rFonts w:ascii="Times New Roman" w:eastAsia="Times New Roman" w:hAnsi="Times New Roman" w:cs="Times New Roman"/>
                <w:i/>
                <w:sz w:val="24"/>
                <w:szCs w:val="24"/>
              </w:rPr>
              <w:t xml:space="preserve">до </w:t>
            </w:r>
            <w:r>
              <w:rPr>
                <w:rFonts w:ascii="Times New Roman" w:eastAsia="Times New Roman" w:hAnsi="Times New Roman" w:cs="Times New Roman"/>
                <w:i/>
                <w:sz w:val="24"/>
                <w:szCs w:val="24"/>
              </w:rPr>
              <w:t>20</w:t>
            </w:r>
            <w:r w:rsidRPr="00703122">
              <w:rPr>
                <w:rFonts w:ascii="Times New Roman" w:eastAsia="Times New Roman" w:hAnsi="Times New Roman" w:cs="Times New Roman"/>
                <w:i/>
                <w:sz w:val="24"/>
                <w:szCs w:val="24"/>
              </w:rPr>
              <w:t xml:space="preserve"> грудня 2024 року</w:t>
            </w:r>
          </w:p>
        </w:tc>
      </w:tr>
    </w:tbl>
    <w:p w14:paraId="17377A95" w14:textId="77777777" w:rsidR="003979F2" w:rsidRDefault="003979F2" w:rsidP="003979F2">
      <w:pPr>
        <w:widowControl w:val="0"/>
        <w:spacing w:after="0" w:line="240" w:lineRule="auto"/>
        <w:jc w:val="both"/>
        <w:rPr>
          <w:rFonts w:ascii="Times New Roman" w:eastAsia="Times New Roman" w:hAnsi="Times New Roman" w:cs="Times New Roman"/>
          <w:i/>
          <w:sz w:val="24"/>
          <w:szCs w:val="24"/>
        </w:rPr>
      </w:pPr>
    </w:p>
    <w:p w14:paraId="46665F99" w14:textId="77777777" w:rsidR="003979F2" w:rsidRDefault="003979F2" w:rsidP="003979F2">
      <w:pPr>
        <w:widowControl w:val="0"/>
        <w:spacing w:after="0" w:line="240" w:lineRule="auto"/>
        <w:jc w:val="both"/>
        <w:rPr>
          <w:rFonts w:ascii="Times New Roman" w:eastAsia="Times New Roman" w:hAnsi="Times New Roman" w:cs="Times New Roman"/>
          <w:b/>
          <w:sz w:val="24"/>
          <w:szCs w:val="24"/>
        </w:rPr>
      </w:pPr>
      <w:r w:rsidRPr="006A460F">
        <w:rPr>
          <w:rFonts w:ascii="Times New Roman" w:eastAsia="Times New Roman" w:hAnsi="Times New Roman" w:cs="Times New Roman"/>
          <w:b/>
          <w:sz w:val="24"/>
          <w:szCs w:val="24"/>
        </w:rPr>
        <w:t xml:space="preserve">2.Технічні, якісні та кількісні характеристики предмета закупівлі: </w:t>
      </w:r>
    </w:p>
    <w:p w14:paraId="606E56A2" w14:textId="77777777" w:rsidR="003979F2" w:rsidRDefault="003979F2" w:rsidP="003979F2">
      <w:pPr>
        <w:widowControl w:val="0"/>
        <w:spacing w:after="0" w:line="240" w:lineRule="auto"/>
        <w:jc w:val="right"/>
        <w:rPr>
          <w:rFonts w:ascii="Times New Roman" w:eastAsia="Times New Roman" w:hAnsi="Times New Roman" w:cs="Times New Roman"/>
          <w:i/>
          <w:sz w:val="24"/>
          <w:szCs w:val="24"/>
        </w:rPr>
      </w:pPr>
    </w:p>
    <w:p w14:paraId="03FE6DD5" w14:textId="77777777" w:rsidR="003979F2" w:rsidRDefault="003979F2" w:rsidP="003979F2">
      <w:pPr>
        <w:widowControl w:val="0"/>
        <w:spacing w:after="0" w:line="240" w:lineRule="auto"/>
        <w:jc w:val="right"/>
        <w:rPr>
          <w:rFonts w:ascii="Times New Roman" w:eastAsia="Times New Roman" w:hAnsi="Times New Roman" w:cs="Times New Roman"/>
          <w:i/>
          <w:sz w:val="24"/>
          <w:szCs w:val="24"/>
        </w:rPr>
      </w:pPr>
      <w:r w:rsidRPr="006A460F">
        <w:rPr>
          <w:rFonts w:ascii="Times New Roman" w:eastAsia="Times New Roman" w:hAnsi="Times New Roman" w:cs="Times New Roman"/>
          <w:i/>
          <w:sz w:val="24"/>
          <w:szCs w:val="24"/>
        </w:rPr>
        <w:t>Таблиця 1</w:t>
      </w:r>
    </w:p>
    <w:p w14:paraId="52C823D9" w14:textId="77777777" w:rsidR="003979F2" w:rsidRDefault="003979F2" w:rsidP="003979F2">
      <w:pPr>
        <w:widowControl w:val="0"/>
        <w:spacing w:after="0" w:line="240" w:lineRule="auto"/>
        <w:jc w:val="right"/>
        <w:rPr>
          <w:rFonts w:ascii="Times New Roman" w:eastAsia="Times New Roman" w:hAnsi="Times New Roman" w:cs="Times New Roman"/>
          <w:i/>
          <w:sz w:val="24"/>
          <w:szCs w:val="24"/>
        </w:rPr>
      </w:pPr>
    </w:p>
    <w:tbl>
      <w:tblPr>
        <w:tblStyle w:val="a4"/>
        <w:tblW w:w="5000" w:type="pct"/>
        <w:tblLook w:val="04A0" w:firstRow="1" w:lastRow="0" w:firstColumn="1" w:lastColumn="0" w:noHBand="0" w:noVBand="1"/>
      </w:tblPr>
      <w:tblGrid>
        <w:gridCol w:w="460"/>
        <w:gridCol w:w="2079"/>
        <w:gridCol w:w="4242"/>
        <w:gridCol w:w="1458"/>
        <w:gridCol w:w="748"/>
        <w:gridCol w:w="868"/>
      </w:tblGrid>
      <w:tr w:rsidR="003979F2" w:rsidRPr="005B1A3B" w14:paraId="74560122" w14:textId="77777777" w:rsidTr="00677A62">
        <w:trPr>
          <w:trHeight w:val="360"/>
        </w:trPr>
        <w:tc>
          <w:tcPr>
            <w:tcW w:w="173" w:type="pct"/>
            <w:vAlign w:val="center"/>
            <w:hideMark/>
          </w:tcPr>
          <w:p w14:paraId="631420C2" w14:textId="77777777" w:rsidR="003979F2" w:rsidRPr="005B1A3B" w:rsidRDefault="003979F2" w:rsidP="00677A62">
            <w:pPr>
              <w:jc w:val="center"/>
              <w:rPr>
                <w:rFonts w:ascii="Times New Roman" w:eastAsia="Times New Roman" w:hAnsi="Times New Roman" w:cs="Times New Roman"/>
                <w:b/>
                <w:bCs/>
                <w:color w:val="000000"/>
                <w:sz w:val="20"/>
                <w:szCs w:val="20"/>
              </w:rPr>
            </w:pPr>
            <w:r w:rsidRPr="005B1A3B">
              <w:rPr>
                <w:rFonts w:ascii="Times New Roman" w:eastAsia="Times New Roman" w:hAnsi="Times New Roman" w:cs="Times New Roman"/>
                <w:b/>
                <w:bCs/>
                <w:color w:val="000000"/>
                <w:sz w:val="20"/>
                <w:szCs w:val="20"/>
              </w:rPr>
              <w:t>№ п/п</w:t>
            </w:r>
          </w:p>
        </w:tc>
        <w:tc>
          <w:tcPr>
            <w:tcW w:w="828" w:type="pct"/>
            <w:vAlign w:val="center"/>
            <w:hideMark/>
          </w:tcPr>
          <w:p w14:paraId="1639A605" w14:textId="77777777" w:rsidR="003979F2" w:rsidRPr="005B1A3B" w:rsidRDefault="003979F2" w:rsidP="00677A62">
            <w:pPr>
              <w:jc w:val="center"/>
              <w:rPr>
                <w:rFonts w:ascii="Times New Roman" w:eastAsia="Times New Roman" w:hAnsi="Times New Roman" w:cs="Times New Roman"/>
                <w:b/>
                <w:bCs/>
                <w:color w:val="000000"/>
                <w:sz w:val="20"/>
                <w:szCs w:val="20"/>
              </w:rPr>
            </w:pPr>
            <w:r w:rsidRPr="005B1A3B">
              <w:rPr>
                <w:rFonts w:ascii="Times New Roman" w:eastAsia="Times New Roman" w:hAnsi="Times New Roman" w:cs="Times New Roman"/>
                <w:b/>
                <w:bCs/>
                <w:color w:val="000000"/>
                <w:sz w:val="20"/>
                <w:szCs w:val="20"/>
              </w:rPr>
              <w:t>Назва товару</w:t>
            </w:r>
          </w:p>
        </w:tc>
        <w:tc>
          <w:tcPr>
            <w:tcW w:w="2263" w:type="pct"/>
            <w:noWrap/>
            <w:vAlign w:val="center"/>
            <w:hideMark/>
          </w:tcPr>
          <w:p w14:paraId="3CA2C4BD" w14:textId="77777777" w:rsidR="003979F2" w:rsidRPr="005B1A3B" w:rsidRDefault="003979F2" w:rsidP="00677A62">
            <w:pPr>
              <w:jc w:val="center"/>
              <w:rPr>
                <w:rFonts w:ascii="Times New Roman" w:eastAsia="Times New Roman" w:hAnsi="Times New Roman" w:cs="Times New Roman"/>
                <w:b/>
                <w:bCs/>
                <w:color w:val="000000"/>
                <w:sz w:val="20"/>
                <w:szCs w:val="20"/>
              </w:rPr>
            </w:pPr>
            <w:r w:rsidRPr="005B1A3B">
              <w:rPr>
                <w:rFonts w:ascii="Times New Roman" w:eastAsia="Times New Roman" w:hAnsi="Times New Roman" w:cs="Times New Roman"/>
                <w:b/>
                <w:bCs/>
                <w:color w:val="000000"/>
                <w:sz w:val="20"/>
                <w:szCs w:val="20"/>
              </w:rPr>
              <w:t xml:space="preserve">Технічні, якісні та кількісні характеристики </w:t>
            </w:r>
          </w:p>
          <w:p w14:paraId="4B6265F8" w14:textId="77777777" w:rsidR="003979F2" w:rsidRPr="005B1A3B" w:rsidRDefault="003979F2" w:rsidP="00677A62">
            <w:pPr>
              <w:jc w:val="center"/>
              <w:rPr>
                <w:rFonts w:ascii="Times New Roman" w:eastAsia="Times New Roman" w:hAnsi="Times New Roman" w:cs="Times New Roman"/>
                <w:b/>
                <w:bCs/>
                <w:color w:val="000000"/>
                <w:sz w:val="20"/>
                <w:szCs w:val="20"/>
              </w:rPr>
            </w:pPr>
            <w:r w:rsidRPr="005B1A3B">
              <w:rPr>
                <w:rFonts w:ascii="Times New Roman" w:eastAsia="Times New Roman" w:hAnsi="Times New Roman" w:cs="Times New Roman"/>
                <w:b/>
                <w:bCs/>
                <w:color w:val="000000"/>
                <w:sz w:val="20"/>
                <w:szCs w:val="20"/>
              </w:rPr>
              <w:t>предмета закупівлі</w:t>
            </w:r>
          </w:p>
        </w:tc>
        <w:tc>
          <w:tcPr>
            <w:tcW w:w="919" w:type="pct"/>
            <w:vAlign w:val="center"/>
            <w:hideMark/>
          </w:tcPr>
          <w:p w14:paraId="18EEB6BC" w14:textId="77777777" w:rsidR="003979F2" w:rsidRPr="005B1A3B" w:rsidRDefault="003979F2" w:rsidP="00677A62">
            <w:pPr>
              <w:jc w:val="center"/>
              <w:rPr>
                <w:rFonts w:ascii="Times New Roman" w:eastAsia="Times New Roman" w:hAnsi="Times New Roman" w:cs="Times New Roman"/>
                <w:b/>
                <w:bCs/>
                <w:color w:val="000000"/>
                <w:sz w:val="20"/>
                <w:szCs w:val="20"/>
              </w:rPr>
            </w:pPr>
            <w:r w:rsidRPr="005B1A3B">
              <w:rPr>
                <w:rFonts w:ascii="Times New Roman" w:eastAsia="Times New Roman" w:hAnsi="Times New Roman" w:cs="Times New Roman"/>
                <w:b/>
                <w:bCs/>
                <w:color w:val="000000"/>
                <w:sz w:val="20"/>
                <w:szCs w:val="20"/>
              </w:rPr>
              <w:t>Код товару, визначеного згідно з Єдиним закупівельним словником, що найбільше відповідає назві номенклатурної позиції предмета закупівлі</w:t>
            </w:r>
          </w:p>
        </w:tc>
        <w:tc>
          <w:tcPr>
            <w:tcW w:w="427" w:type="pct"/>
            <w:vAlign w:val="center"/>
          </w:tcPr>
          <w:p w14:paraId="18E50365" w14:textId="77777777" w:rsidR="003979F2" w:rsidRPr="005B1A3B" w:rsidRDefault="003979F2" w:rsidP="00677A62">
            <w:pPr>
              <w:jc w:val="center"/>
              <w:rPr>
                <w:rFonts w:ascii="Times New Roman" w:eastAsia="Times New Roman" w:hAnsi="Times New Roman" w:cs="Times New Roman"/>
                <w:b/>
                <w:bCs/>
                <w:color w:val="000000"/>
                <w:sz w:val="20"/>
                <w:szCs w:val="20"/>
              </w:rPr>
            </w:pPr>
            <w:r w:rsidRPr="005B1A3B">
              <w:rPr>
                <w:rFonts w:ascii="Times New Roman" w:eastAsia="Times New Roman" w:hAnsi="Times New Roman" w:cs="Times New Roman"/>
                <w:b/>
                <w:bCs/>
                <w:color w:val="000000"/>
                <w:sz w:val="20"/>
                <w:szCs w:val="20"/>
              </w:rPr>
              <w:t>Од. виміру</w:t>
            </w:r>
          </w:p>
        </w:tc>
        <w:tc>
          <w:tcPr>
            <w:tcW w:w="390" w:type="pct"/>
            <w:vAlign w:val="center"/>
          </w:tcPr>
          <w:p w14:paraId="24BFFCE7" w14:textId="77777777" w:rsidR="003979F2" w:rsidRPr="005B1A3B" w:rsidRDefault="003979F2" w:rsidP="00677A62">
            <w:pPr>
              <w:jc w:val="center"/>
              <w:rPr>
                <w:rFonts w:ascii="Times New Roman" w:eastAsia="Times New Roman" w:hAnsi="Times New Roman" w:cs="Times New Roman"/>
                <w:b/>
                <w:bCs/>
                <w:color w:val="000000"/>
                <w:sz w:val="20"/>
                <w:szCs w:val="20"/>
              </w:rPr>
            </w:pPr>
            <w:r w:rsidRPr="005B1A3B">
              <w:rPr>
                <w:rFonts w:ascii="Times New Roman" w:eastAsia="Times New Roman" w:hAnsi="Times New Roman" w:cs="Times New Roman"/>
                <w:b/>
                <w:bCs/>
                <w:color w:val="000000"/>
                <w:sz w:val="20"/>
                <w:szCs w:val="20"/>
              </w:rPr>
              <w:t>К-сть, одиниць</w:t>
            </w:r>
          </w:p>
        </w:tc>
      </w:tr>
      <w:tr w:rsidR="003979F2" w:rsidRPr="005B1A3B" w14:paraId="32414019" w14:textId="77777777" w:rsidTr="00677A62">
        <w:trPr>
          <w:trHeight w:val="318"/>
        </w:trPr>
        <w:tc>
          <w:tcPr>
            <w:tcW w:w="5000" w:type="pct"/>
            <w:gridSpan w:val="6"/>
            <w:vAlign w:val="center"/>
          </w:tcPr>
          <w:p w14:paraId="22765FAD" w14:textId="77777777" w:rsidR="003979F2" w:rsidRPr="005B1A3B" w:rsidRDefault="003979F2" w:rsidP="00677A62">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КАБІНЕТ БІОЛОГІЇ</w:t>
            </w:r>
          </w:p>
        </w:tc>
      </w:tr>
      <w:tr w:rsidR="003979F2" w:rsidRPr="005B1A3B" w14:paraId="62BEF9CC" w14:textId="77777777" w:rsidTr="00677A62">
        <w:trPr>
          <w:trHeight w:val="90"/>
        </w:trPr>
        <w:tc>
          <w:tcPr>
            <w:tcW w:w="173" w:type="pct"/>
          </w:tcPr>
          <w:p w14:paraId="0C44C72B"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1</w:t>
            </w:r>
          </w:p>
        </w:tc>
        <w:tc>
          <w:tcPr>
            <w:tcW w:w="828" w:type="pct"/>
            <w:shd w:val="clear" w:color="auto" w:fill="auto"/>
            <w:vAlign w:val="center"/>
          </w:tcPr>
          <w:p w14:paraId="4599660E" w14:textId="77777777" w:rsidR="003979F2" w:rsidRPr="005B1A3B" w:rsidRDefault="003979F2" w:rsidP="00677A6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Мікропрепарати</w:t>
            </w:r>
            <w:r w:rsidRPr="00D713FA">
              <w:rPr>
                <w:rFonts w:ascii="Times New Roman" w:eastAsia="Times New Roman" w:hAnsi="Times New Roman" w:cs="Times New Roman"/>
                <w:color w:val="000000"/>
                <w:sz w:val="20"/>
                <w:szCs w:val="20"/>
              </w:rPr>
              <w:t xml:space="preserve"> Зоологія</w:t>
            </w:r>
          </w:p>
        </w:tc>
        <w:tc>
          <w:tcPr>
            <w:tcW w:w="2263" w:type="pct"/>
            <w:shd w:val="clear" w:color="auto" w:fill="auto"/>
            <w:vAlign w:val="center"/>
          </w:tcPr>
          <w:p w14:paraId="28ED1216"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Мікропрепарати постійні за терміном зберігання, чіткі, якісні (позбавлені бруду, сторонніх об'єктів), придатні для вивчення за допомогою шкільних мікроскопів або луп.</w:t>
            </w:r>
          </w:p>
          <w:p w14:paraId="29DB9828"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xml:space="preserve">Зрізи максимально тонкі, в один шар клітин, і мають всі таксономічні ознаки. Забарвлені стійкими барвниками, що </w:t>
            </w:r>
            <w:r>
              <w:rPr>
                <w:rFonts w:ascii="Times New Roman" w:eastAsia="Times New Roman" w:hAnsi="Times New Roman" w:cs="Times New Roman"/>
                <w:color w:val="000000"/>
                <w:sz w:val="20"/>
                <w:szCs w:val="20"/>
              </w:rPr>
              <w:t>не порушують структуру об’єкта.</w:t>
            </w:r>
          </w:p>
          <w:p w14:paraId="6868F8EA"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Мікропрепарати вміщені в середовища, нерозчинні в воді. Монтуються на стандартних предметних скельцях з використанням накривних скелець, оздоблені етикеткою, на якій зазначаються назва препарату українською мовою та його номер за переліком. Набір мікропрепаратів розміщується в спеціальних коробках з</w:t>
            </w:r>
            <w:r>
              <w:rPr>
                <w:rFonts w:ascii="Times New Roman" w:eastAsia="Times New Roman" w:hAnsi="Times New Roman" w:cs="Times New Roman"/>
                <w:color w:val="000000"/>
                <w:sz w:val="20"/>
                <w:szCs w:val="20"/>
              </w:rPr>
              <w:t xml:space="preserve"> пазами для предметних скелець.</w:t>
            </w:r>
          </w:p>
          <w:p w14:paraId="1E2226AA"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Склад набору:</w:t>
            </w:r>
          </w:p>
          <w:p w14:paraId="1F3212B0"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гідра (загальна структура);</w:t>
            </w:r>
          </w:p>
          <w:p w14:paraId="5F03B5FD"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ротовий апарат гідри;</w:t>
            </w:r>
          </w:p>
          <w:p w14:paraId="2C6992C3"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xml:space="preserve">- </w:t>
            </w:r>
            <w:proofErr w:type="spellStart"/>
            <w:r w:rsidRPr="00D713FA">
              <w:rPr>
                <w:rFonts w:ascii="Times New Roman" w:eastAsia="Times New Roman" w:hAnsi="Times New Roman" w:cs="Times New Roman"/>
                <w:color w:val="000000"/>
                <w:sz w:val="20"/>
                <w:szCs w:val="20"/>
              </w:rPr>
              <w:t>планарія</w:t>
            </w:r>
            <w:proofErr w:type="spellEnd"/>
            <w:r w:rsidRPr="00D713FA">
              <w:rPr>
                <w:rFonts w:ascii="Times New Roman" w:eastAsia="Times New Roman" w:hAnsi="Times New Roman" w:cs="Times New Roman"/>
                <w:color w:val="000000"/>
                <w:sz w:val="20"/>
                <w:szCs w:val="20"/>
              </w:rPr>
              <w:t xml:space="preserve"> (кишківник);</w:t>
            </w:r>
          </w:p>
          <w:p w14:paraId="6930133C"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аскарида (жіноча особина);</w:t>
            </w:r>
          </w:p>
          <w:p w14:paraId="745EE12D"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аскарида (розтин жіночих статевих органів);</w:t>
            </w:r>
          </w:p>
          <w:p w14:paraId="76F16944"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сисун японський (копуляція пари);</w:t>
            </w:r>
          </w:p>
          <w:p w14:paraId="26604187"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кінцівка бджоли; кінцівка мухи;</w:t>
            </w:r>
          </w:p>
          <w:p w14:paraId="55BE9A34"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крило бджоли;</w:t>
            </w:r>
          </w:p>
          <w:p w14:paraId="0C2EA5A5"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бджола (жало і мішечок з отрутою);</w:t>
            </w:r>
          </w:p>
          <w:p w14:paraId="74955BDE"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крило комара; крило метелика;</w:t>
            </w:r>
          </w:p>
          <w:p w14:paraId="20F244F1"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кров жаби;</w:t>
            </w:r>
          </w:p>
          <w:p w14:paraId="094B9D9B"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яйцеклітини жаби;</w:t>
            </w:r>
          </w:p>
          <w:p w14:paraId="34EA04CC" w14:textId="77777777" w:rsidR="003979F2" w:rsidRPr="005B1A3B" w:rsidRDefault="003979F2" w:rsidP="00677A6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перо птаха.</w:t>
            </w:r>
          </w:p>
        </w:tc>
        <w:tc>
          <w:tcPr>
            <w:tcW w:w="919" w:type="pct"/>
          </w:tcPr>
          <w:p w14:paraId="10C6D683"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39162110-9 - Навчальне приладдя</w:t>
            </w:r>
          </w:p>
        </w:tc>
        <w:tc>
          <w:tcPr>
            <w:tcW w:w="427" w:type="pct"/>
          </w:tcPr>
          <w:p w14:paraId="37200F3F"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шт.</w:t>
            </w:r>
          </w:p>
        </w:tc>
        <w:tc>
          <w:tcPr>
            <w:tcW w:w="390" w:type="pct"/>
          </w:tcPr>
          <w:p w14:paraId="63F5AB71"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3979F2" w:rsidRPr="005B1A3B" w14:paraId="66CAFFBB" w14:textId="77777777" w:rsidTr="00677A62">
        <w:trPr>
          <w:trHeight w:val="135"/>
        </w:trPr>
        <w:tc>
          <w:tcPr>
            <w:tcW w:w="173" w:type="pct"/>
          </w:tcPr>
          <w:p w14:paraId="5381E897"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2</w:t>
            </w:r>
          </w:p>
        </w:tc>
        <w:tc>
          <w:tcPr>
            <w:tcW w:w="828" w:type="pct"/>
            <w:shd w:val="clear" w:color="auto" w:fill="auto"/>
            <w:vAlign w:val="center"/>
          </w:tcPr>
          <w:p w14:paraId="39C4CEC2" w14:textId="77777777" w:rsidR="003979F2" w:rsidRPr="005B1A3B" w:rsidRDefault="003979F2" w:rsidP="00677A6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Мікропрепарати </w:t>
            </w:r>
            <w:r w:rsidRPr="00D713FA">
              <w:rPr>
                <w:rFonts w:ascii="Times New Roman" w:eastAsia="Times New Roman" w:hAnsi="Times New Roman" w:cs="Times New Roman"/>
                <w:color w:val="000000"/>
                <w:sz w:val="20"/>
                <w:szCs w:val="20"/>
              </w:rPr>
              <w:t>Гриби</w:t>
            </w:r>
          </w:p>
        </w:tc>
        <w:tc>
          <w:tcPr>
            <w:tcW w:w="2263" w:type="pct"/>
            <w:shd w:val="clear" w:color="auto" w:fill="auto"/>
            <w:vAlign w:val="center"/>
          </w:tcPr>
          <w:p w14:paraId="4E3CC384" w14:textId="77777777" w:rsidR="003979F2" w:rsidRPr="005B1A3B"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xml:space="preserve">Постійні мікропрепарати вміщені в середовища, нерозчинні в воді. Мікропрепарати монтуються на стандартних предметних скельцях з використанням накривних скелець, оздоблені етикеткою, на якій зазначаються назва препарату українською мовою та його номер за переліком. Зрізи максимально тонкі, в один шар клітин, і мають всі таксономічні ознаки. Забарвлені стійкими барвниками, що не порушують структуру об’єкта. Об’єкт </w:t>
            </w:r>
            <w:r w:rsidRPr="00D713FA">
              <w:rPr>
                <w:rFonts w:ascii="Times New Roman" w:eastAsia="Times New Roman" w:hAnsi="Times New Roman" w:cs="Times New Roman"/>
                <w:color w:val="000000"/>
                <w:sz w:val="20"/>
                <w:szCs w:val="20"/>
              </w:rPr>
              <w:lastRenderedPageBreak/>
              <w:t xml:space="preserve">розташовується у центрі предметного скла. Набір мікропрепаратів розміщується в спеціальній пластиковій коробці. Мікропрепарати постійні за терміном зберігання, чіткі, якісні (позбавлені бруду, сторонніх </w:t>
            </w:r>
            <w:proofErr w:type="spellStart"/>
            <w:r w:rsidRPr="00D713FA">
              <w:rPr>
                <w:rFonts w:ascii="Times New Roman" w:eastAsia="Times New Roman" w:hAnsi="Times New Roman" w:cs="Times New Roman"/>
                <w:color w:val="000000"/>
                <w:sz w:val="20"/>
                <w:szCs w:val="20"/>
              </w:rPr>
              <w:t>об&amp;apos;єктів</w:t>
            </w:r>
            <w:proofErr w:type="spellEnd"/>
            <w:r w:rsidRPr="00D713FA">
              <w:rPr>
                <w:rFonts w:ascii="Times New Roman" w:eastAsia="Times New Roman" w:hAnsi="Times New Roman" w:cs="Times New Roman"/>
                <w:color w:val="000000"/>
                <w:sz w:val="20"/>
                <w:szCs w:val="20"/>
              </w:rPr>
              <w:t xml:space="preserve">), придатні для вивчення за допомогою шкільних мікроскопів або </w:t>
            </w:r>
            <w:proofErr w:type="spellStart"/>
            <w:r w:rsidRPr="00D713FA">
              <w:rPr>
                <w:rFonts w:ascii="Times New Roman" w:eastAsia="Times New Roman" w:hAnsi="Times New Roman" w:cs="Times New Roman"/>
                <w:color w:val="000000"/>
                <w:sz w:val="20"/>
                <w:szCs w:val="20"/>
              </w:rPr>
              <w:t>луп.Кількість</w:t>
            </w:r>
            <w:proofErr w:type="spellEnd"/>
            <w:r w:rsidRPr="00D713FA">
              <w:rPr>
                <w:rFonts w:ascii="Times New Roman" w:eastAsia="Times New Roman" w:hAnsi="Times New Roman" w:cs="Times New Roman"/>
                <w:color w:val="000000"/>
                <w:sz w:val="20"/>
                <w:szCs w:val="20"/>
              </w:rPr>
              <w:t xml:space="preserve"> зразків не менше 5 шт.</w:t>
            </w:r>
          </w:p>
        </w:tc>
        <w:tc>
          <w:tcPr>
            <w:tcW w:w="919" w:type="pct"/>
          </w:tcPr>
          <w:p w14:paraId="0C256D08"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lastRenderedPageBreak/>
              <w:t>39162110-9 - Навчальне приладдя</w:t>
            </w:r>
          </w:p>
        </w:tc>
        <w:tc>
          <w:tcPr>
            <w:tcW w:w="427" w:type="pct"/>
          </w:tcPr>
          <w:p w14:paraId="12D489BA" w14:textId="77777777" w:rsidR="003979F2" w:rsidRPr="005B1A3B"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90" w:type="pct"/>
          </w:tcPr>
          <w:p w14:paraId="7EB4526C"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2FC9B14A" w14:textId="77777777" w:rsidTr="00677A62">
        <w:trPr>
          <w:trHeight w:val="135"/>
        </w:trPr>
        <w:tc>
          <w:tcPr>
            <w:tcW w:w="173" w:type="pct"/>
          </w:tcPr>
          <w:p w14:paraId="14C18493"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3</w:t>
            </w:r>
          </w:p>
        </w:tc>
        <w:tc>
          <w:tcPr>
            <w:tcW w:w="828" w:type="pct"/>
            <w:shd w:val="clear" w:color="auto" w:fill="auto"/>
            <w:vAlign w:val="center"/>
          </w:tcPr>
          <w:p w14:paraId="5F07B47F" w14:textId="77777777" w:rsidR="003979F2" w:rsidRPr="005B1A3B" w:rsidRDefault="003979F2" w:rsidP="00677A62">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Мікропрепарати.</w:t>
            </w:r>
            <w:r w:rsidRPr="00D713FA">
              <w:rPr>
                <w:rFonts w:ascii="Times New Roman" w:eastAsia="Times New Roman" w:hAnsi="Times New Roman" w:cs="Times New Roman"/>
                <w:color w:val="000000"/>
                <w:sz w:val="20"/>
                <w:szCs w:val="20"/>
              </w:rPr>
              <w:t>Ботаніка</w:t>
            </w:r>
            <w:proofErr w:type="spellEnd"/>
          </w:p>
        </w:tc>
        <w:tc>
          <w:tcPr>
            <w:tcW w:w="2263" w:type="pct"/>
            <w:shd w:val="clear" w:color="auto" w:fill="auto"/>
            <w:vAlign w:val="bottom"/>
          </w:tcPr>
          <w:p w14:paraId="45A455B6" w14:textId="77777777" w:rsidR="003979F2" w:rsidRPr="00D713FA" w:rsidRDefault="003979F2" w:rsidP="00677A62">
            <w:pPr>
              <w:tabs>
                <w:tab w:val="left" w:pos="359"/>
              </w:tabs>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Використовується набір мікропрепаратів «Ботаніка» в кабінеті біології загальноосвітнього навчального закладу і ВНЗ під час проведення демонстраційних та лабораторних дослідів. Мікропрепарати виготовлені з цілого мікроскопічного організму, з частини рослинного (тваринного) організму, з тонких зрізів тканин та органів рослин і тварин. Постійні мікропрепарати вміщені в середовища, нерозчинні у воді.</w:t>
            </w:r>
          </w:p>
        </w:tc>
        <w:tc>
          <w:tcPr>
            <w:tcW w:w="919" w:type="pct"/>
          </w:tcPr>
          <w:p w14:paraId="4C78FE55"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58C1ED33" w14:textId="77777777" w:rsidR="003979F2" w:rsidRPr="005B1A3B"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90" w:type="pct"/>
          </w:tcPr>
          <w:p w14:paraId="22B5B411"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7BA09E18" w14:textId="77777777" w:rsidTr="00677A62">
        <w:trPr>
          <w:trHeight w:val="135"/>
        </w:trPr>
        <w:tc>
          <w:tcPr>
            <w:tcW w:w="5000" w:type="pct"/>
            <w:gridSpan w:val="6"/>
          </w:tcPr>
          <w:p w14:paraId="67A337CD" w14:textId="77777777" w:rsidR="003979F2" w:rsidRPr="00D713FA" w:rsidRDefault="003979F2" w:rsidP="00677A62">
            <w:pPr>
              <w:jc w:val="center"/>
              <w:rPr>
                <w:rFonts w:ascii="Times New Roman" w:eastAsia="Times New Roman" w:hAnsi="Times New Roman" w:cs="Times New Roman"/>
                <w:b/>
                <w:color w:val="000000"/>
                <w:sz w:val="20"/>
                <w:szCs w:val="20"/>
              </w:rPr>
            </w:pPr>
            <w:r w:rsidRPr="00D713FA">
              <w:rPr>
                <w:rFonts w:ascii="Times New Roman" w:eastAsia="Times New Roman" w:hAnsi="Times New Roman" w:cs="Times New Roman"/>
                <w:b/>
                <w:color w:val="000000"/>
                <w:sz w:val="20"/>
                <w:szCs w:val="20"/>
              </w:rPr>
              <w:t>КАБІНЕТ МАТЕМАТИКИ</w:t>
            </w:r>
          </w:p>
        </w:tc>
      </w:tr>
      <w:tr w:rsidR="003979F2" w:rsidRPr="005B1A3B" w14:paraId="46D3EA09" w14:textId="77777777" w:rsidTr="00677A62">
        <w:trPr>
          <w:trHeight w:val="58"/>
        </w:trPr>
        <w:tc>
          <w:tcPr>
            <w:tcW w:w="173" w:type="pct"/>
          </w:tcPr>
          <w:p w14:paraId="5BDDEAC4"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4</w:t>
            </w:r>
          </w:p>
        </w:tc>
        <w:tc>
          <w:tcPr>
            <w:tcW w:w="828" w:type="pct"/>
            <w:shd w:val="clear" w:color="auto" w:fill="auto"/>
            <w:vAlign w:val="center"/>
          </w:tcPr>
          <w:p w14:paraId="6B843858" w14:textId="77777777" w:rsidR="003979F2" w:rsidRPr="00D713FA" w:rsidRDefault="003979F2" w:rsidP="00677A62">
            <w:pPr>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Набір стереометричний</w:t>
            </w:r>
          </w:p>
        </w:tc>
        <w:tc>
          <w:tcPr>
            <w:tcW w:w="2263" w:type="pct"/>
            <w:shd w:val="clear" w:color="auto" w:fill="auto"/>
            <w:vAlign w:val="center"/>
          </w:tcPr>
          <w:p w14:paraId="4A726B53"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xml:space="preserve">Використовується набір стереометричний (демонстраційний) в кабінеті математики загальноосвітнього навчального закладу під час вивчення курсу стереометрії. Набір містить десять просторових тіл з перетинами і пересічними </w:t>
            </w:r>
            <w:proofErr w:type="spellStart"/>
            <w:r w:rsidRPr="00D713FA">
              <w:rPr>
                <w:rFonts w:ascii="Times New Roman" w:eastAsia="Times New Roman" w:hAnsi="Times New Roman" w:cs="Times New Roman"/>
                <w:color w:val="000000"/>
                <w:sz w:val="20"/>
                <w:szCs w:val="20"/>
              </w:rPr>
              <w:t>площинами</w:t>
            </w:r>
            <w:proofErr w:type="spellEnd"/>
            <w:r w:rsidRPr="00D713FA">
              <w:rPr>
                <w:rFonts w:ascii="Times New Roman" w:eastAsia="Times New Roman" w:hAnsi="Times New Roman" w:cs="Times New Roman"/>
                <w:color w:val="000000"/>
                <w:sz w:val="20"/>
                <w:szCs w:val="20"/>
              </w:rPr>
              <w:t xml:space="preserve">. Стереометричні тіла виготовлені з міцного прозорого пластика. Висота кожного тіла близько 200 мм.  Склад набору: трикутна </w:t>
            </w:r>
            <w:proofErr w:type="spellStart"/>
            <w:r w:rsidRPr="00D713FA">
              <w:rPr>
                <w:rFonts w:ascii="Times New Roman" w:eastAsia="Times New Roman" w:hAnsi="Times New Roman" w:cs="Times New Roman"/>
                <w:color w:val="000000"/>
                <w:sz w:val="20"/>
                <w:szCs w:val="20"/>
              </w:rPr>
              <w:t>призма;куб;циліндр;конус;паралелепіпед;шар</w:t>
            </w:r>
            <w:proofErr w:type="spellEnd"/>
            <w:r w:rsidRPr="00D713FA">
              <w:rPr>
                <w:rFonts w:ascii="Times New Roman" w:eastAsia="Times New Roman" w:hAnsi="Times New Roman" w:cs="Times New Roman"/>
                <w:color w:val="000000"/>
                <w:sz w:val="20"/>
                <w:szCs w:val="20"/>
              </w:rPr>
              <w:t xml:space="preserve"> (або сфера, якщо в середині порожньо);п'ятикутна </w:t>
            </w:r>
            <w:proofErr w:type="spellStart"/>
            <w:r w:rsidRPr="00D713FA">
              <w:rPr>
                <w:rFonts w:ascii="Times New Roman" w:eastAsia="Times New Roman" w:hAnsi="Times New Roman" w:cs="Times New Roman"/>
                <w:color w:val="000000"/>
                <w:sz w:val="20"/>
                <w:szCs w:val="20"/>
              </w:rPr>
              <w:t>піраміда;п'ятикутна</w:t>
            </w:r>
            <w:proofErr w:type="spellEnd"/>
            <w:r w:rsidRPr="00D713FA">
              <w:rPr>
                <w:rFonts w:ascii="Times New Roman" w:eastAsia="Times New Roman" w:hAnsi="Times New Roman" w:cs="Times New Roman"/>
                <w:color w:val="000000"/>
                <w:sz w:val="20"/>
                <w:szCs w:val="20"/>
              </w:rPr>
              <w:t xml:space="preserve"> </w:t>
            </w:r>
            <w:proofErr w:type="spellStart"/>
            <w:r w:rsidRPr="00D713FA">
              <w:rPr>
                <w:rFonts w:ascii="Times New Roman" w:eastAsia="Times New Roman" w:hAnsi="Times New Roman" w:cs="Times New Roman"/>
                <w:color w:val="000000"/>
                <w:sz w:val="20"/>
                <w:szCs w:val="20"/>
              </w:rPr>
              <w:t>призма;трикутна</w:t>
            </w:r>
            <w:proofErr w:type="spellEnd"/>
            <w:r w:rsidRPr="00D713FA">
              <w:rPr>
                <w:rFonts w:ascii="Times New Roman" w:eastAsia="Times New Roman" w:hAnsi="Times New Roman" w:cs="Times New Roman"/>
                <w:color w:val="000000"/>
                <w:sz w:val="20"/>
                <w:szCs w:val="20"/>
              </w:rPr>
              <w:t xml:space="preserve"> піраміда (тетраедр);чотирикутна піраміда.</w:t>
            </w:r>
          </w:p>
        </w:tc>
        <w:tc>
          <w:tcPr>
            <w:tcW w:w="919" w:type="pct"/>
          </w:tcPr>
          <w:p w14:paraId="228C2399"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753E7341" w14:textId="77777777" w:rsidR="003979F2" w:rsidRPr="005B1A3B"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90" w:type="pct"/>
          </w:tcPr>
          <w:p w14:paraId="77D87A2C"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18196D70" w14:textId="77777777" w:rsidTr="00677A62">
        <w:trPr>
          <w:trHeight w:val="58"/>
        </w:trPr>
        <w:tc>
          <w:tcPr>
            <w:tcW w:w="173" w:type="pct"/>
          </w:tcPr>
          <w:p w14:paraId="4AC64571"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14:paraId="3362E8A7" w14:textId="77777777" w:rsidR="003979F2" w:rsidRPr="004E51B0" w:rsidRDefault="003979F2" w:rsidP="00677A62">
            <w:pP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Тригонометричний круг</w:t>
            </w:r>
          </w:p>
        </w:tc>
        <w:tc>
          <w:tcPr>
            <w:tcW w:w="2263" w:type="pct"/>
            <w:tcBorders>
              <w:top w:val="single" w:sz="4" w:space="0" w:color="auto"/>
              <w:left w:val="single" w:sz="4" w:space="0" w:color="auto"/>
              <w:bottom w:val="single" w:sz="4" w:space="0" w:color="auto"/>
              <w:right w:val="single" w:sz="4" w:space="0" w:color="auto"/>
            </w:tcBorders>
            <w:shd w:val="clear" w:color="auto" w:fill="auto"/>
            <w:vAlign w:val="center"/>
          </w:tcPr>
          <w:p w14:paraId="74841805"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hAnsi="Times New Roman" w:cs="Times New Roman"/>
                <w:color w:val="000000"/>
                <w:sz w:val="20"/>
                <w:szCs w:val="20"/>
              </w:rPr>
              <w:t xml:space="preserve">Діюча модель допоможе зрозуміти суть тригонометричних </w:t>
            </w:r>
            <w:proofErr w:type="spellStart"/>
            <w:r w:rsidRPr="00D713FA">
              <w:rPr>
                <w:rFonts w:ascii="Times New Roman" w:hAnsi="Times New Roman" w:cs="Times New Roman"/>
                <w:color w:val="000000"/>
                <w:sz w:val="20"/>
                <w:szCs w:val="20"/>
              </w:rPr>
              <w:t>функцій.Переміщуючи</w:t>
            </w:r>
            <w:proofErr w:type="spellEnd"/>
            <w:r w:rsidRPr="00D713FA">
              <w:rPr>
                <w:rFonts w:ascii="Times New Roman" w:hAnsi="Times New Roman" w:cs="Times New Roman"/>
                <w:color w:val="000000"/>
                <w:sz w:val="20"/>
                <w:szCs w:val="20"/>
              </w:rPr>
              <w:t xml:space="preserve"> вертикальний промінь вздовж горизонтального, - збільшуємо розміри прямокутного трикутника. Довжини прилеглого катета, </w:t>
            </w:r>
            <w:proofErr w:type="spellStart"/>
            <w:r w:rsidRPr="00D713FA">
              <w:rPr>
                <w:rFonts w:ascii="Times New Roman" w:hAnsi="Times New Roman" w:cs="Times New Roman"/>
                <w:color w:val="000000"/>
                <w:sz w:val="20"/>
                <w:szCs w:val="20"/>
              </w:rPr>
              <w:t>протилеглого</w:t>
            </w:r>
            <w:proofErr w:type="spellEnd"/>
            <w:r w:rsidRPr="00D713FA">
              <w:rPr>
                <w:rFonts w:ascii="Times New Roman" w:hAnsi="Times New Roman" w:cs="Times New Roman"/>
                <w:color w:val="000000"/>
                <w:sz w:val="20"/>
                <w:szCs w:val="20"/>
              </w:rPr>
              <w:t xml:space="preserve"> катета, гіпотенузи - також збільшуються. Кут при основі трикутника – залишається незмінним. Кут при основі можна змінювати від 0 до 90 </w:t>
            </w:r>
            <w:proofErr w:type="spellStart"/>
            <w:r w:rsidRPr="00D713FA">
              <w:rPr>
                <w:rFonts w:ascii="Times New Roman" w:hAnsi="Times New Roman" w:cs="Times New Roman"/>
                <w:color w:val="000000"/>
                <w:sz w:val="20"/>
                <w:szCs w:val="20"/>
              </w:rPr>
              <w:t>градусів.Діюча</w:t>
            </w:r>
            <w:proofErr w:type="spellEnd"/>
            <w:r w:rsidRPr="00D713FA">
              <w:rPr>
                <w:rFonts w:ascii="Times New Roman" w:hAnsi="Times New Roman" w:cs="Times New Roman"/>
                <w:color w:val="000000"/>
                <w:sz w:val="20"/>
                <w:szCs w:val="20"/>
              </w:rPr>
              <w:t xml:space="preserve"> модель для формування в учнів понять: </w:t>
            </w:r>
            <w:proofErr w:type="spellStart"/>
            <w:r w:rsidRPr="00D713FA">
              <w:rPr>
                <w:rFonts w:ascii="Times New Roman" w:hAnsi="Times New Roman" w:cs="Times New Roman"/>
                <w:color w:val="000000"/>
                <w:sz w:val="20"/>
                <w:szCs w:val="20"/>
              </w:rPr>
              <w:t>sin</w:t>
            </w:r>
            <w:proofErr w:type="spellEnd"/>
            <w:r w:rsidRPr="00D713FA">
              <w:rPr>
                <w:rFonts w:ascii="Times New Roman" w:hAnsi="Times New Roman" w:cs="Times New Roman"/>
                <w:color w:val="000000"/>
                <w:sz w:val="20"/>
                <w:szCs w:val="20"/>
              </w:rPr>
              <w:t xml:space="preserve"> α., </w:t>
            </w:r>
            <w:proofErr w:type="spellStart"/>
            <w:r w:rsidRPr="00D713FA">
              <w:rPr>
                <w:rFonts w:ascii="Times New Roman" w:hAnsi="Times New Roman" w:cs="Times New Roman"/>
                <w:color w:val="000000"/>
                <w:sz w:val="20"/>
                <w:szCs w:val="20"/>
              </w:rPr>
              <w:t>cos</w:t>
            </w:r>
            <w:proofErr w:type="spellEnd"/>
            <w:r w:rsidRPr="00D713FA">
              <w:rPr>
                <w:rFonts w:ascii="Times New Roman" w:hAnsi="Times New Roman" w:cs="Times New Roman"/>
                <w:color w:val="000000"/>
                <w:sz w:val="20"/>
                <w:szCs w:val="20"/>
              </w:rPr>
              <w:t xml:space="preserve"> α., </w:t>
            </w:r>
            <w:proofErr w:type="spellStart"/>
            <w:r w:rsidRPr="00D713FA">
              <w:rPr>
                <w:rFonts w:ascii="Times New Roman" w:hAnsi="Times New Roman" w:cs="Times New Roman"/>
                <w:color w:val="000000"/>
                <w:sz w:val="20"/>
                <w:szCs w:val="20"/>
              </w:rPr>
              <w:t>tg</w:t>
            </w:r>
            <w:proofErr w:type="spellEnd"/>
            <w:r w:rsidRPr="00D713FA">
              <w:rPr>
                <w:rFonts w:ascii="Times New Roman" w:hAnsi="Times New Roman" w:cs="Times New Roman"/>
                <w:color w:val="000000"/>
                <w:sz w:val="20"/>
                <w:szCs w:val="20"/>
              </w:rPr>
              <w:t xml:space="preserve"> α., </w:t>
            </w:r>
            <w:proofErr w:type="spellStart"/>
            <w:r w:rsidRPr="00D713FA">
              <w:rPr>
                <w:rFonts w:ascii="Times New Roman" w:hAnsi="Times New Roman" w:cs="Times New Roman"/>
                <w:color w:val="000000"/>
                <w:sz w:val="20"/>
                <w:szCs w:val="20"/>
              </w:rPr>
              <w:t>ctg</w:t>
            </w:r>
            <w:proofErr w:type="spellEnd"/>
            <w:r w:rsidRPr="00D713FA">
              <w:rPr>
                <w:rFonts w:ascii="Times New Roman" w:hAnsi="Times New Roman" w:cs="Times New Roman"/>
                <w:color w:val="000000"/>
                <w:sz w:val="20"/>
                <w:szCs w:val="20"/>
              </w:rPr>
              <w:t xml:space="preserve"> α. </w:t>
            </w:r>
          </w:p>
        </w:tc>
        <w:tc>
          <w:tcPr>
            <w:tcW w:w="919" w:type="pct"/>
          </w:tcPr>
          <w:p w14:paraId="0A9A715B"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61FB5525" w14:textId="77777777" w:rsidR="003979F2" w:rsidRPr="005B1A3B" w:rsidRDefault="003979F2" w:rsidP="00677A62">
            <w:pPr>
              <w:jc w:val="center"/>
              <w:rPr>
                <w:rFonts w:ascii="Times New Roman" w:eastAsia="Times New Roman" w:hAnsi="Times New Roman" w:cs="Times New Roman"/>
                <w:color w:val="000000"/>
                <w:sz w:val="20"/>
                <w:szCs w:val="20"/>
              </w:rPr>
            </w:pPr>
            <w:r w:rsidRPr="005A66A7">
              <w:rPr>
                <w:rFonts w:ascii="Times New Roman" w:eastAsia="Times New Roman" w:hAnsi="Times New Roman" w:cs="Times New Roman"/>
                <w:color w:val="000000"/>
                <w:sz w:val="20"/>
                <w:szCs w:val="20"/>
              </w:rPr>
              <w:t>шт.</w:t>
            </w:r>
          </w:p>
        </w:tc>
        <w:tc>
          <w:tcPr>
            <w:tcW w:w="390" w:type="pct"/>
          </w:tcPr>
          <w:p w14:paraId="01FE6947"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25632792" w14:textId="77777777" w:rsidTr="00677A62">
        <w:trPr>
          <w:trHeight w:val="58"/>
        </w:trPr>
        <w:tc>
          <w:tcPr>
            <w:tcW w:w="173" w:type="pct"/>
          </w:tcPr>
          <w:p w14:paraId="22880E59"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6</w:t>
            </w:r>
          </w:p>
        </w:tc>
        <w:tc>
          <w:tcPr>
            <w:tcW w:w="828" w:type="pct"/>
            <w:tcBorders>
              <w:top w:val="nil"/>
              <w:left w:val="single" w:sz="4" w:space="0" w:color="auto"/>
              <w:bottom w:val="single" w:sz="4" w:space="0" w:color="auto"/>
              <w:right w:val="single" w:sz="4" w:space="0" w:color="auto"/>
            </w:tcBorders>
            <w:shd w:val="clear" w:color="auto" w:fill="auto"/>
            <w:vAlign w:val="bottom"/>
          </w:tcPr>
          <w:p w14:paraId="589B40B3" w14:textId="77777777" w:rsidR="003979F2" w:rsidRPr="004E51B0" w:rsidRDefault="003979F2" w:rsidP="00677A62">
            <w:pPr>
              <w:rPr>
                <w:rFonts w:ascii="Times New Roman" w:eastAsia="Times New Roman" w:hAnsi="Times New Roman" w:cs="Times New Roman"/>
                <w:color w:val="000000"/>
                <w:sz w:val="20"/>
                <w:szCs w:val="20"/>
              </w:rPr>
            </w:pPr>
            <w:r w:rsidRPr="004E51B0">
              <w:rPr>
                <w:rFonts w:ascii="Times New Roman" w:hAnsi="Times New Roman" w:cs="Times New Roman"/>
                <w:color w:val="000000"/>
                <w:sz w:val="20"/>
                <w:szCs w:val="20"/>
              </w:rPr>
              <w:t>Набір геометричних моделей</w:t>
            </w:r>
          </w:p>
        </w:tc>
        <w:tc>
          <w:tcPr>
            <w:tcW w:w="2263" w:type="pct"/>
            <w:tcBorders>
              <w:top w:val="nil"/>
              <w:left w:val="single" w:sz="4" w:space="0" w:color="auto"/>
              <w:bottom w:val="single" w:sz="4" w:space="0" w:color="auto"/>
              <w:right w:val="single" w:sz="4" w:space="0" w:color="auto"/>
            </w:tcBorders>
            <w:shd w:val="clear" w:color="auto" w:fill="auto"/>
            <w:vAlign w:val="center"/>
          </w:tcPr>
          <w:p w14:paraId="570E0119"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hAnsi="Times New Roman" w:cs="Times New Roman"/>
                <w:color w:val="000000"/>
                <w:sz w:val="20"/>
                <w:szCs w:val="20"/>
              </w:rPr>
              <w:t>Навчальний стереометричний набір "НАНЕ" використовується в кабінеті математики загальноосвітнього навчального закладу і призначено для підвищення ефективності вивчення шкільного курсу стереометрії та для розвитку просторового мислення учнів.</w:t>
            </w:r>
          </w:p>
        </w:tc>
        <w:tc>
          <w:tcPr>
            <w:tcW w:w="919" w:type="pct"/>
          </w:tcPr>
          <w:p w14:paraId="4F4CEF67"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55891BA8" w14:textId="77777777" w:rsidR="003979F2" w:rsidRPr="005B1A3B"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90" w:type="pct"/>
          </w:tcPr>
          <w:p w14:paraId="07F6E2B0"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449656FD" w14:textId="77777777" w:rsidTr="00677A62">
        <w:trPr>
          <w:trHeight w:val="58"/>
        </w:trPr>
        <w:tc>
          <w:tcPr>
            <w:tcW w:w="173" w:type="pct"/>
          </w:tcPr>
          <w:p w14:paraId="67F1D744"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7</w:t>
            </w:r>
          </w:p>
        </w:tc>
        <w:tc>
          <w:tcPr>
            <w:tcW w:w="828" w:type="pct"/>
            <w:tcBorders>
              <w:top w:val="nil"/>
              <w:left w:val="single" w:sz="4" w:space="0" w:color="auto"/>
              <w:bottom w:val="single" w:sz="4" w:space="0" w:color="auto"/>
              <w:right w:val="single" w:sz="4" w:space="0" w:color="auto"/>
            </w:tcBorders>
            <w:shd w:val="clear" w:color="auto" w:fill="auto"/>
            <w:vAlign w:val="bottom"/>
          </w:tcPr>
          <w:p w14:paraId="43DC33A1" w14:textId="77777777" w:rsidR="003979F2" w:rsidRPr="004E51B0" w:rsidRDefault="003979F2" w:rsidP="00677A62">
            <w:pPr>
              <w:rPr>
                <w:rFonts w:ascii="Times New Roman" w:eastAsia="Times New Roman" w:hAnsi="Times New Roman" w:cs="Times New Roman"/>
                <w:color w:val="000000"/>
                <w:sz w:val="20"/>
                <w:szCs w:val="20"/>
              </w:rPr>
            </w:pPr>
            <w:r w:rsidRPr="004E51B0">
              <w:rPr>
                <w:rFonts w:ascii="Times New Roman" w:hAnsi="Times New Roman" w:cs="Times New Roman"/>
                <w:color w:val="000000"/>
                <w:sz w:val="20"/>
                <w:szCs w:val="20"/>
              </w:rPr>
              <w:t>Осі координат</w:t>
            </w:r>
          </w:p>
        </w:tc>
        <w:tc>
          <w:tcPr>
            <w:tcW w:w="2263" w:type="pct"/>
            <w:tcBorders>
              <w:top w:val="nil"/>
              <w:left w:val="single" w:sz="4" w:space="0" w:color="auto"/>
              <w:bottom w:val="single" w:sz="4" w:space="0" w:color="auto"/>
              <w:right w:val="single" w:sz="4" w:space="0" w:color="auto"/>
            </w:tcBorders>
            <w:shd w:val="clear" w:color="auto" w:fill="auto"/>
            <w:vAlign w:val="center"/>
          </w:tcPr>
          <w:p w14:paraId="71B57EDA"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hAnsi="Times New Roman" w:cs="Times New Roman"/>
                <w:color w:val="000000"/>
                <w:sz w:val="20"/>
                <w:szCs w:val="20"/>
              </w:rPr>
              <w:t xml:space="preserve">До комплекту входять три координатні </w:t>
            </w:r>
            <w:proofErr w:type="spellStart"/>
            <w:r w:rsidRPr="00D713FA">
              <w:rPr>
                <w:rFonts w:ascii="Times New Roman" w:hAnsi="Times New Roman" w:cs="Times New Roman"/>
                <w:color w:val="000000"/>
                <w:sz w:val="20"/>
                <w:szCs w:val="20"/>
              </w:rPr>
              <w:t>вісі</w:t>
            </w:r>
            <w:proofErr w:type="spellEnd"/>
            <w:r w:rsidRPr="00D713FA">
              <w:rPr>
                <w:rFonts w:ascii="Times New Roman" w:hAnsi="Times New Roman" w:cs="Times New Roman"/>
                <w:color w:val="000000"/>
                <w:sz w:val="20"/>
                <w:szCs w:val="20"/>
              </w:rPr>
              <w:t xml:space="preserve"> ( X, Y, Z) з неоцифрованими шкалами, не скріплені між собою (оснащені кріпленням). Виготовлені з міцного картону.</w:t>
            </w:r>
          </w:p>
        </w:tc>
        <w:tc>
          <w:tcPr>
            <w:tcW w:w="919" w:type="pct"/>
          </w:tcPr>
          <w:p w14:paraId="5AD06974"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086A7584" w14:textId="77777777" w:rsidR="003979F2" w:rsidRPr="005B1A3B"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90" w:type="pct"/>
          </w:tcPr>
          <w:p w14:paraId="772AEB6B"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1A0351CE" w14:textId="77777777" w:rsidTr="00677A62">
        <w:trPr>
          <w:trHeight w:val="58"/>
        </w:trPr>
        <w:tc>
          <w:tcPr>
            <w:tcW w:w="173" w:type="pct"/>
          </w:tcPr>
          <w:p w14:paraId="56941022"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8</w:t>
            </w:r>
          </w:p>
        </w:tc>
        <w:tc>
          <w:tcPr>
            <w:tcW w:w="828" w:type="pct"/>
            <w:tcBorders>
              <w:top w:val="nil"/>
              <w:left w:val="single" w:sz="4" w:space="0" w:color="auto"/>
              <w:bottom w:val="single" w:sz="4" w:space="0" w:color="auto"/>
              <w:right w:val="single" w:sz="4" w:space="0" w:color="auto"/>
            </w:tcBorders>
            <w:shd w:val="clear" w:color="auto" w:fill="auto"/>
            <w:vAlign w:val="bottom"/>
          </w:tcPr>
          <w:p w14:paraId="093BDB98" w14:textId="77777777" w:rsidR="003979F2" w:rsidRPr="004E51B0" w:rsidRDefault="003979F2" w:rsidP="00677A62">
            <w:pPr>
              <w:rPr>
                <w:rFonts w:ascii="Times New Roman" w:eastAsia="Times New Roman" w:hAnsi="Times New Roman" w:cs="Times New Roman"/>
                <w:color w:val="000000"/>
                <w:sz w:val="20"/>
                <w:szCs w:val="20"/>
              </w:rPr>
            </w:pPr>
            <w:r w:rsidRPr="004E51B0">
              <w:rPr>
                <w:rFonts w:ascii="Times New Roman" w:hAnsi="Times New Roman" w:cs="Times New Roman"/>
                <w:color w:val="000000"/>
                <w:sz w:val="20"/>
                <w:szCs w:val="20"/>
              </w:rPr>
              <w:t xml:space="preserve">Набір моделей для робіт із стереометрії </w:t>
            </w:r>
          </w:p>
        </w:tc>
        <w:tc>
          <w:tcPr>
            <w:tcW w:w="2263" w:type="pct"/>
            <w:tcBorders>
              <w:top w:val="nil"/>
              <w:left w:val="single" w:sz="4" w:space="0" w:color="auto"/>
              <w:bottom w:val="single" w:sz="4" w:space="0" w:color="auto"/>
              <w:right w:val="single" w:sz="4" w:space="0" w:color="auto"/>
            </w:tcBorders>
            <w:shd w:val="clear" w:color="auto" w:fill="auto"/>
            <w:vAlign w:val="center"/>
          </w:tcPr>
          <w:p w14:paraId="586417A1"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hAnsi="Times New Roman" w:cs="Times New Roman"/>
                <w:color w:val="000000"/>
                <w:sz w:val="20"/>
                <w:szCs w:val="20"/>
              </w:rPr>
              <w:t xml:space="preserve">Склад </w:t>
            </w:r>
            <w:proofErr w:type="spellStart"/>
            <w:r w:rsidRPr="00D713FA">
              <w:rPr>
                <w:rFonts w:ascii="Times New Roman" w:hAnsi="Times New Roman" w:cs="Times New Roman"/>
                <w:color w:val="000000"/>
                <w:sz w:val="20"/>
                <w:szCs w:val="20"/>
              </w:rPr>
              <w:t>набору:аркуші</w:t>
            </w:r>
            <w:proofErr w:type="spellEnd"/>
            <w:r w:rsidRPr="00D713FA">
              <w:rPr>
                <w:rFonts w:ascii="Times New Roman" w:hAnsi="Times New Roman" w:cs="Times New Roman"/>
                <w:color w:val="000000"/>
                <w:sz w:val="20"/>
                <w:szCs w:val="20"/>
              </w:rPr>
              <w:t xml:space="preserve"> з розгортками, які збираються в просторові фігури – 11 </w:t>
            </w:r>
            <w:proofErr w:type="spellStart"/>
            <w:r w:rsidRPr="00D713FA">
              <w:rPr>
                <w:rFonts w:ascii="Times New Roman" w:hAnsi="Times New Roman" w:cs="Times New Roman"/>
                <w:color w:val="000000"/>
                <w:sz w:val="20"/>
                <w:szCs w:val="20"/>
              </w:rPr>
              <w:t>шт.керівництво</w:t>
            </w:r>
            <w:proofErr w:type="spellEnd"/>
            <w:r w:rsidRPr="00D713FA">
              <w:rPr>
                <w:rFonts w:ascii="Times New Roman" w:hAnsi="Times New Roman" w:cs="Times New Roman"/>
                <w:color w:val="000000"/>
                <w:sz w:val="20"/>
                <w:szCs w:val="20"/>
              </w:rPr>
              <w:t xml:space="preserve"> з </w:t>
            </w:r>
            <w:proofErr w:type="spellStart"/>
            <w:r w:rsidRPr="00D713FA">
              <w:rPr>
                <w:rFonts w:ascii="Times New Roman" w:hAnsi="Times New Roman" w:cs="Times New Roman"/>
                <w:color w:val="000000"/>
                <w:sz w:val="20"/>
                <w:szCs w:val="20"/>
              </w:rPr>
              <w:t>експлуатації.Виготовлені</w:t>
            </w:r>
            <w:proofErr w:type="spellEnd"/>
            <w:r w:rsidRPr="00D713FA">
              <w:rPr>
                <w:rFonts w:ascii="Times New Roman" w:hAnsi="Times New Roman" w:cs="Times New Roman"/>
                <w:color w:val="000000"/>
                <w:sz w:val="20"/>
                <w:szCs w:val="20"/>
              </w:rPr>
              <w:t xml:space="preserve"> з цупкого паперу.</w:t>
            </w:r>
          </w:p>
        </w:tc>
        <w:tc>
          <w:tcPr>
            <w:tcW w:w="919" w:type="pct"/>
          </w:tcPr>
          <w:p w14:paraId="12EB6B49"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6C7F834B" w14:textId="77777777" w:rsidR="003979F2" w:rsidRPr="005B1A3B"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90" w:type="pct"/>
          </w:tcPr>
          <w:p w14:paraId="72DCC1CA"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3979F2" w:rsidRPr="005B1A3B" w14:paraId="4095EB02" w14:textId="77777777" w:rsidTr="00677A62">
        <w:trPr>
          <w:trHeight w:val="58"/>
        </w:trPr>
        <w:tc>
          <w:tcPr>
            <w:tcW w:w="5000" w:type="pct"/>
            <w:gridSpan w:val="6"/>
          </w:tcPr>
          <w:p w14:paraId="0C660336" w14:textId="77777777" w:rsidR="003979F2" w:rsidRPr="00D713FA" w:rsidRDefault="003979F2" w:rsidP="00677A62">
            <w:pPr>
              <w:jc w:val="center"/>
              <w:rPr>
                <w:rFonts w:ascii="Times New Roman" w:eastAsia="Times New Roman" w:hAnsi="Times New Roman" w:cs="Times New Roman"/>
                <w:b/>
                <w:color w:val="000000"/>
                <w:sz w:val="20"/>
                <w:szCs w:val="20"/>
              </w:rPr>
            </w:pPr>
            <w:r w:rsidRPr="00D713FA">
              <w:rPr>
                <w:rFonts w:ascii="Times New Roman" w:eastAsia="Times New Roman" w:hAnsi="Times New Roman" w:cs="Times New Roman"/>
                <w:b/>
                <w:color w:val="000000"/>
                <w:sz w:val="20"/>
                <w:szCs w:val="20"/>
              </w:rPr>
              <w:t>КАБІНЕТ ФІЗИКИ</w:t>
            </w:r>
          </w:p>
        </w:tc>
      </w:tr>
      <w:tr w:rsidR="003979F2" w:rsidRPr="005B1A3B" w14:paraId="6A6DDF62" w14:textId="77777777" w:rsidTr="00677A62">
        <w:trPr>
          <w:trHeight w:val="58"/>
        </w:trPr>
        <w:tc>
          <w:tcPr>
            <w:tcW w:w="173" w:type="pct"/>
          </w:tcPr>
          <w:p w14:paraId="52659500"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9</w:t>
            </w:r>
          </w:p>
        </w:tc>
        <w:tc>
          <w:tcPr>
            <w:tcW w:w="828" w:type="pct"/>
            <w:shd w:val="clear" w:color="auto" w:fill="auto"/>
            <w:vAlign w:val="center"/>
          </w:tcPr>
          <w:p w14:paraId="1E1202B5" w14:textId="77777777" w:rsidR="003979F2" w:rsidRPr="005B1A3B" w:rsidRDefault="003979F2" w:rsidP="00677A62">
            <w:pPr>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Набір лабораторний для вивчення механіки</w:t>
            </w:r>
          </w:p>
        </w:tc>
        <w:tc>
          <w:tcPr>
            <w:tcW w:w="2263" w:type="pct"/>
            <w:shd w:val="clear" w:color="auto" w:fill="auto"/>
            <w:vAlign w:val="bottom"/>
          </w:tcPr>
          <w:p w14:paraId="33FEAE33"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Комплект лабораторний «Механіка» призначений для використання в загальноосвітніх та середніх навчальних закладах вчителем і учнями при виконанні фронтальних лабораторних робіт,  робіт практикуму з фізики (механіка) та  відповідає вимогам чинних навчальних програм.</w:t>
            </w:r>
          </w:p>
          <w:p w14:paraId="4C6DA934"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Даний комплект забезпечує  виконання </w:t>
            </w:r>
            <w:r w:rsidRPr="00D713FA">
              <w:rPr>
                <w:rFonts w:ascii="Times New Roman" w:hAnsi="Times New Roman" w:cs="Times New Roman"/>
                <w:color w:val="000000"/>
                <w:sz w:val="20"/>
                <w:szCs w:val="20"/>
              </w:rPr>
              <w:lastRenderedPageBreak/>
              <w:t>наступних  лабораторних робіт:</w:t>
            </w:r>
          </w:p>
          <w:p w14:paraId="2600FF1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ціни поділки шкали вимірювального приладу;</w:t>
            </w:r>
          </w:p>
          <w:p w14:paraId="0F46EEF9"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об’єму твердих тіл, рідин та сипких матеріалів;</w:t>
            </w:r>
          </w:p>
          <w:p w14:paraId="2F4A833A"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розмірів малих тіл;</w:t>
            </w:r>
          </w:p>
          <w:p w14:paraId="58990775"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періоду обертання, обертової частоти та швидкості тіла по колу;</w:t>
            </w:r>
          </w:p>
          <w:p w14:paraId="01C006F9"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коливань нитяного маятника;</w:t>
            </w:r>
          </w:p>
          <w:p w14:paraId="3ED82E69"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мас тіл способом зважування;</w:t>
            </w:r>
          </w:p>
          <w:p w14:paraId="06795595"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густини твердого тіла та рідини;</w:t>
            </w:r>
          </w:p>
          <w:p w14:paraId="77D4DAAA"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пружних властивостей тіл;</w:t>
            </w:r>
          </w:p>
          <w:p w14:paraId="3BD5AC09"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коефіцієнта тертя ковзання;</w:t>
            </w:r>
          </w:p>
          <w:p w14:paraId="0F35ADEA"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З’ясування умов плавання тіла;</w:t>
            </w:r>
          </w:p>
          <w:p w14:paraId="195D98EA"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З’ясування умов рівноваги важеля;</w:t>
            </w:r>
          </w:p>
          <w:p w14:paraId="36C0179C"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коефіцієнта корисної дії (ККД) похилої площини;</w:t>
            </w:r>
          </w:p>
          <w:p w14:paraId="025683E8"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прискорення руху тіла при рівноприскореному русі;</w:t>
            </w:r>
          </w:p>
          <w:p w14:paraId="4C0F12A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сил;</w:t>
            </w:r>
          </w:p>
          <w:p w14:paraId="794B736C"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рівноваги тіл під дією кількох сил;</w:t>
            </w:r>
          </w:p>
          <w:p w14:paraId="5E97F683"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середньої швидкості руху тіла;</w:t>
            </w:r>
          </w:p>
          <w:p w14:paraId="06D8D83C"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середнього значення прискорення тіла під час рівноприскореного руху;</w:t>
            </w:r>
          </w:p>
          <w:p w14:paraId="47EC24B4"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руху тіла по колу;</w:t>
            </w:r>
          </w:p>
          <w:p w14:paraId="4948DBFD"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руху тіла, кинутого горизонтально;</w:t>
            </w:r>
          </w:p>
          <w:p w14:paraId="0B2C6782"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жорсткості пружного тіл;</w:t>
            </w:r>
          </w:p>
          <w:p w14:paraId="418B9D99"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коефіцієнта тертя;</w:t>
            </w:r>
          </w:p>
          <w:p w14:paraId="2429D95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центра мас плоских фігур;</w:t>
            </w:r>
          </w:p>
          <w:p w14:paraId="7483A183"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пружного удару двох тіл;</w:t>
            </w:r>
          </w:p>
          <w:p w14:paraId="78D826A8"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Вивчення закону збереження механічної енергії;</w:t>
            </w:r>
          </w:p>
          <w:p w14:paraId="174FF5D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Виготовлення маятника і визначення періоду його коливань;</w:t>
            </w:r>
          </w:p>
          <w:p w14:paraId="719707DA"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коливань тіла на пружині.</w:t>
            </w:r>
          </w:p>
          <w:p w14:paraId="4A1532BA"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Комплектація:</w:t>
            </w:r>
          </w:p>
          <w:p w14:paraId="2A47DF3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штангенциркуль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224B0C10"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динамометр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341A7570"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зливна посудина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7618294B"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набір важків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17F519C2"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набір важків з гачками  – 3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30E9F68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блоки (блок з віссю блока)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1AA364B9"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пружина – 2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095BD238"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тіла рівного об’єму – 3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229C6CFC"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стакан градуйований 100 мл.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660DD3B0"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циліндр мірний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3B7F067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розбірні терези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1327E2EB"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монтажні пристосування – 1 </w:t>
            </w:r>
            <w:proofErr w:type="spellStart"/>
            <w:r w:rsidRPr="00D713FA">
              <w:rPr>
                <w:rFonts w:ascii="Times New Roman" w:hAnsi="Times New Roman" w:cs="Times New Roman"/>
                <w:color w:val="000000"/>
                <w:sz w:val="20"/>
                <w:szCs w:val="20"/>
              </w:rPr>
              <w:t>компл</w:t>
            </w:r>
            <w:proofErr w:type="spellEnd"/>
            <w:r w:rsidRPr="00D713FA">
              <w:rPr>
                <w:rFonts w:ascii="Times New Roman" w:hAnsi="Times New Roman" w:cs="Times New Roman"/>
                <w:color w:val="000000"/>
                <w:sz w:val="20"/>
                <w:szCs w:val="20"/>
              </w:rPr>
              <w:t>.;</w:t>
            </w:r>
          </w:p>
          <w:p w14:paraId="7C39031F"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вісь важільних терезів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3239AD7B"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гайка притискна для ваг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69C10CD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гайка регулювальна для ваг – 2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2E16870C"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дужки шаль терезів – 2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3147A343"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важіль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244F1B41"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стрижень 600 мм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09D56542"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стрілка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5A9A43E1"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хрестоподібна муфта – 2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6B2B03B3"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шалі терезів – 2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6C39D89E"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кріпильний гвинт – 3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02382980"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секундомір – 1шт;</w:t>
            </w:r>
          </w:p>
          <w:p w14:paraId="3F9CCFF8"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кулька металева (сталь)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7DE326F9"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капроновий шнур – 5 м;</w:t>
            </w:r>
          </w:p>
          <w:p w14:paraId="0E5B130C"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терези електронні (максимальне значення не менше 0,2 кг, точність 0,1г, розмір платформи зважування не менше 80 мм) – 1шт;</w:t>
            </w:r>
          </w:p>
          <w:p w14:paraId="56F67F1C"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ящик для транспортування та зберігання з </w:t>
            </w:r>
            <w:r w:rsidRPr="00D713FA">
              <w:rPr>
                <w:rFonts w:ascii="Times New Roman" w:hAnsi="Times New Roman" w:cs="Times New Roman"/>
                <w:color w:val="000000"/>
                <w:sz w:val="20"/>
                <w:szCs w:val="20"/>
              </w:rPr>
              <w:lastRenderedPageBreak/>
              <w:t>ложементами – 1шт.</w:t>
            </w:r>
          </w:p>
          <w:p w14:paraId="49774783"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Додаткове обладнання:</w:t>
            </w:r>
          </w:p>
          <w:p w14:paraId="7FFF4D78"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бігова доріжка (жолоб)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004BEF7B"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дуга транспортир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7C2EF0F6"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диск для вивчення обертального руху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2FDEFED0"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стрижень (250 мм)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18E23394"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термометр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38E1693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тіла (плоскі) неправильної геометричної форми – 3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3A8E4284"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стрижень (240 мм)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7E9A8C21"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циліндр мірний (100 мл)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09FEC773"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стакан градуйований (250 мл)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0E364B31"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фіксатор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53EF440E"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брусок дерев’яний з гумовою накладкою та трьома отворами під важки (трибометр)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1D12C234"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пробірка з корком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73B0F4B1"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пробірка з корком та піском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66A82628"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шкала для терезів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5BCCB01C"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блоки (блок з віссю блока) – 1шт;</w:t>
            </w:r>
          </w:p>
          <w:p w14:paraId="568D0B5F"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кулька металева з гачком (алюміній) – 1шт;</w:t>
            </w:r>
          </w:p>
          <w:p w14:paraId="7BFA163F" w14:textId="77777777" w:rsidR="003979F2" w:rsidRPr="00D455C3" w:rsidRDefault="003979F2" w:rsidP="00677A62">
            <w:pPr>
              <w:jc w:val="both"/>
              <w:rPr>
                <w:rFonts w:ascii="Times New Roman" w:hAnsi="Times New Roman" w:cs="Times New Roman"/>
                <w:color w:val="000000"/>
                <w:sz w:val="20"/>
                <w:szCs w:val="20"/>
              </w:rPr>
            </w:pPr>
            <w:r>
              <w:rPr>
                <w:rFonts w:ascii="Times New Roman" w:hAnsi="Times New Roman" w:cs="Times New Roman"/>
                <w:color w:val="000000"/>
                <w:sz w:val="20"/>
                <w:szCs w:val="20"/>
              </w:rPr>
              <w:t>важіль – 1шт.</w:t>
            </w:r>
          </w:p>
        </w:tc>
        <w:tc>
          <w:tcPr>
            <w:tcW w:w="919" w:type="pct"/>
          </w:tcPr>
          <w:p w14:paraId="44346DD1"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lastRenderedPageBreak/>
              <w:t>39162110-9 - Навчальне приладдя</w:t>
            </w:r>
          </w:p>
        </w:tc>
        <w:tc>
          <w:tcPr>
            <w:tcW w:w="427" w:type="pct"/>
          </w:tcPr>
          <w:p w14:paraId="2A65B961" w14:textId="77777777" w:rsidR="003979F2" w:rsidRPr="005B1A3B"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90" w:type="pct"/>
          </w:tcPr>
          <w:p w14:paraId="1B857889"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3979F2" w:rsidRPr="005B1A3B" w14:paraId="1A94EEA1" w14:textId="77777777" w:rsidTr="00677A62">
        <w:trPr>
          <w:trHeight w:val="58"/>
        </w:trPr>
        <w:tc>
          <w:tcPr>
            <w:tcW w:w="5000" w:type="pct"/>
            <w:gridSpan w:val="6"/>
          </w:tcPr>
          <w:p w14:paraId="141F949C" w14:textId="77777777" w:rsidR="003979F2" w:rsidRPr="001B3B8E" w:rsidRDefault="003979F2" w:rsidP="00677A62">
            <w:pPr>
              <w:jc w:val="center"/>
              <w:rPr>
                <w:rFonts w:ascii="Times New Roman" w:eastAsia="Times New Roman" w:hAnsi="Times New Roman" w:cs="Times New Roman"/>
                <w:b/>
                <w:color w:val="000000"/>
                <w:sz w:val="20"/>
                <w:szCs w:val="20"/>
              </w:rPr>
            </w:pPr>
            <w:r w:rsidRPr="001B3B8E">
              <w:rPr>
                <w:rFonts w:ascii="Times New Roman" w:eastAsia="Times New Roman" w:hAnsi="Times New Roman" w:cs="Times New Roman"/>
                <w:b/>
                <w:color w:val="000000"/>
                <w:sz w:val="20"/>
                <w:szCs w:val="20"/>
              </w:rPr>
              <w:lastRenderedPageBreak/>
              <w:t>КАБІНЕТ ХІМІЇ</w:t>
            </w:r>
          </w:p>
        </w:tc>
      </w:tr>
      <w:tr w:rsidR="003979F2" w:rsidRPr="005B1A3B" w14:paraId="047EB159" w14:textId="77777777" w:rsidTr="00677A62">
        <w:trPr>
          <w:trHeight w:val="58"/>
        </w:trPr>
        <w:tc>
          <w:tcPr>
            <w:tcW w:w="173" w:type="pct"/>
          </w:tcPr>
          <w:p w14:paraId="5E9354AD"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10</w:t>
            </w:r>
          </w:p>
        </w:tc>
        <w:tc>
          <w:tcPr>
            <w:tcW w:w="828" w:type="pct"/>
            <w:shd w:val="clear" w:color="auto" w:fill="auto"/>
            <w:vAlign w:val="center"/>
          </w:tcPr>
          <w:p w14:paraId="552467E8" w14:textId="77777777" w:rsidR="003979F2" w:rsidRPr="005B1A3B" w:rsidRDefault="003979F2" w:rsidP="00677A62">
            <w:pPr>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Прилад для ілюстрації залежності швидкості хімічних реакцій від умов</w:t>
            </w:r>
          </w:p>
        </w:tc>
        <w:tc>
          <w:tcPr>
            <w:tcW w:w="2263" w:type="pct"/>
            <w:shd w:val="clear" w:color="auto" w:fill="auto"/>
            <w:vAlign w:val="bottom"/>
          </w:tcPr>
          <w:p w14:paraId="70B3212B" w14:textId="77777777" w:rsidR="003979F2" w:rsidRPr="005B1A3B"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Прилад створено для ілюстрації залежності швидкості хімічних реакцій від умов, використовується в кабінеті хімії загальноосвітнього навчального закладу під час проведення демонстраційних дослідів. Прилад призначений для демонстрації залежності швидкості хімічної реакції від наступних </w:t>
            </w:r>
            <w:proofErr w:type="spellStart"/>
            <w:r w:rsidRPr="001B3B8E">
              <w:rPr>
                <w:rFonts w:ascii="Times New Roman" w:eastAsia="Times New Roman" w:hAnsi="Times New Roman" w:cs="Times New Roman"/>
                <w:color w:val="000000"/>
                <w:sz w:val="20"/>
                <w:szCs w:val="20"/>
              </w:rPr>
              <w:t>умов:природи</w:t>
            </w:r>
            <w:proofErr w:type="spellEnd"/>
            <w:r w:rsidRPr="001B3B8E">
              <w:rPr>
                <w:rFonts w:ascii="Times New Roman" w:eastAsia="Times New Roman" w:hAnsi="Times New Roman" w:cs="Times New Roman"/>
                <w:color w:val="000000"/>
                <w:sz w:val="20"/>
                <w:szCs w:val="20"/>
              </w:rPr>
              <w:t xml:space="preserve"> реагуючих </w:t>
            </w:r>
            <w:proofErr w:type="spellStart"/>
            <w:r w:rsidRPr="001B3B8E">
              <w:rPr>
                <w:rFonts w:ascii="Times New Roman" w:eastAsia="Times New Roman" w:hAnsi="Times New Roman" w:cs="Times New Roman"/>
                <w:color w:val="000000"/>
                <w:sz w:val="20"/>
                <w:szCs w:val="20"/>
              </w:rPr>
              <w:t>речовин;концентрації</w:t>
            </w:r>
            <w:proofErr w:type="spellEnd"/>
            <w:r w:rsidRPr="001B3B8E">
              <w:rPr>
                <w:rFonts w:ascii="Times New Roman" w:eastAsia="Times New Roman" w:hAnsi="Times New Roman" w:cs="Times New Roman"/>
                <w:color w:val="000000"/>
                <w:sz w:val="20"/>
                <w:szCs w:val="20"/>
              </w:rPr>
              <w:t xml:space="preserve"> </w:t>
            </w:r>
            <w:proofErr w:type="spellStart"/>
            <w:r w:rsidRPr="001B3B8E">
              <w:rPr>
                <w:rFonts w:ascii="Times New Roman" w:eastAsia="Times New Roman" w:hAnsi="Times New Roman" w:cs="Times New Roman"/>
                <w:color w:val="000000"/>
                <w:sz w:val="20"/>
                <w:szCs w:val="20"/>
              </w:rPr>
              <w:t>речовин;розмірів</w:t>
            </w:r>
            <w:proofErr w:type="spellEnd"/>
            <w:r w:rsidRPr="001B3B8E">
              <w:rPr>
                <w:rFonts w:ascii="Times New Roman" w:eastAsia="Times New Roman" w:hAnsi="Times New Roman" w:cs="Times New Roman"/>
                <w:color w:val="000000"/>
                <w:sz w:val="20"/>
                <w:szCs w:val="20"/>
              </w:rPr>
              <w:t xml:space="preserve"> поверхні зіткнення реагуючих </w:t>
            </w:r>
            <w:proofErr w:type="spellStart"/>
            <w:r w:rsidRPr="001B3B8E">
              <w:rPr>
                <w:rFonts w:ascii="Times New Roman" w:eastAsia="Times New Roman" w:hAnsi="Times New Roman" w:cs="Times New Roman"/>
                <w:color w:val="000000"/>
                <w:sz w:val="20"/>
                <w:szCs w:val="20"/>
              </w:rPr>
              <w:t>речовин;температури;каталізатора;інгібітора.Габаритні</w:t>
            </w:r>
            <w:proofErr w:type="spellEnd"/>
            <w:r w:rsidRPr="001B3B8E">
              <w:rPr>
                <w:rFonts w:ascii="Times New Roman" w:eastAsia="Times New Roman" w:hAnsi="Times New Roman" w:cs="Times New Roman"/>
                <w:color w:val="000000"/>
                <w:sz w:val="20"/>
                <w:szCs w:val="20"/>
              </w:rPr>
              <w:t xml:space="preserve"> розміри: 54 x 20 x 13,5 </w:t>
            </w:r>
            <w:proofErr w:type="spellStart"/>
            <w:r w:rsidRPr="001B3B8E">
              <w:rPr>
                <w:rFonts w:ascii="Times New Roman" w:eastAsia="Times New Roman" w:hAnsi="Times New Roman" w:cs="Times New Roman"/>
                <w:color w:val="000000"/>
                <w:sz w:val="20"/>
                <w:szCs w:val="20"/>
              </w:rPr>
              <w:t>см.Вага</w:t>
            </w:r>
            <w:proofErr w:type="spellEnd"/>
            <w:r w:rsidRPr="001B3B8E">
              <w:rPr>
                <w:rFonts w:ascii="Times New Roman" w:eastAsia="Times New Roman" w:hAnsi="Times New Roman" w:cs="Times New Roman"/>
                <w:color w:val="000000"/>
                <w:sz w:val="20"/>
                <w:szCs w:val="20"/>
              </w:rPr>
              <w:t>: не більше 0,9 кг.</w:t>
            </w:r>
          </w:p>
        </w:tc>
        <w:tc>
          <w:tcPr>
            <w:tcW w:w="919" w:type="pct"/>
          </w:tcPr>
          <w:p w14:paraId="230C726C"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2F8E6031" w14:textId="77777777" w:rsidR="003979F2" w:rsidRPr="005B1A3B"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90" w:type="pct"/>
          </w:tcPr>
          <w:p w14:paraId="040D122B"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304C258E" w14:textId="77777777" w:rsidTr="00677A62">
        <w:trPr>
          <w:trHeight w:val="58"/>
        </w:trPr>
        <w:tc>
          <w:tcPr>
            <w:tcW w:w="173" w:type="pct"/>
          </w:tcPr>
          <w:p w14:paraId="0B665FE1"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11</w:t>
            </w:r>
          </w:p>
        </w:tc>
        <w:tc>
          <w:tcPr>
            <w:tcW w:w="828" w:type="pct"/>
            <w:shd w:val="clear" w:color="auto" w:fill="auto"/>
            <w:vAlign w:val="center"/>
          </w:tcPr>
          <w:p w14:paraId="7178E538" w14:textId="77777777" w:rsidR="003979F2" w:rsidRPr="005B1A3B" w:rsidRDefault="003979F2" w:rsidP="00677A62">
            <w:pPr>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Апарат Гофмана</w:t>
            </w:r>
          </w:p>
        </w:tc>
        <w:tc>
          <w:tcPr>
            <w:tcW w:w="2263" w:type="pct"/>
            <w:shd w:val="clear" w:color="auto" w:fill="auto"/>
            <w:vAlign w:val="bottom"/>
          </w:tcPr>
          <w:p w14:paraId="45FE952C" w14:textId="77777777" w:rsidR="003979F2" w:rsidRPr="005B1A3B" w:rsidRDefault="003979F2" w:rsidP="00677A62">
            <w:pPr>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Використовується для проведення </w:t>
            </w:r>
            <w:r>
              <w:rPr>
                <w:rFonts w:ascii="Times New Roman" w:eastAsia="Times New Roman" w:hAnsi="Times New Roman" w:cs="Times New Roman"/>
                <w:color w:val="000000"/>
                <w:sz w:val="20"/>
                <w:szCs w:val="20"/>
              </w:rPr>
              <w:t xml:space="preserve"> </w:t>
            </w:r>
            <w:r w:rsidRPr="001B3B8E">
              <w:rPr>
                <w:rFonts w:ascii="Times New Roman" w:eastAsia="Times New Roman" w:hAnsi="Times New Roman" w:cs="Times New Roman"/>
                <w:color w:val="000000"/>
                <w:sz w:val="20"/>
                <w:szCs w:val="20"/>
              </w:rPr>
              <w:t>електролізу води</w:t>
            </w:r>
          </w:p>
        </w:tc>
        <w:tc>
          <w:tcPr>
            <w:tcW w:w="919" w:type="pct"/>
          </w:tcPr>
          <w:p w14:paraId="52AD8E54"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673A0215" w14:textId="77777777" w:rsidR="003979F2" w:rsidRPr="005B1A3B"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90" w:type="pct"/>
          </w:tcPr>
          <w:p w14:paraId="376ECA1A"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67B39EBF" w14:textId="77777777" w:rsidTr="00677A62">
        <w:trPr>
          <w:trHeight w:val="494"/>
        </w:trPr>
        <w:tc>
          <w:tcPr>
            <w:tcW w:w="173" w:type="pct"/>
          </w:tcPr>
          <w:p w14:paraId="744997D1"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12</w:t>
            </w:r>
          </w:p>
        </w:tc>
        <w:tc>
          <w:tcPr>
            <w:tcW w:w="828" w:type="pct"/>
            <w:shd w:val="clear" w:color="auto" w:fill="auto"/>
            <w:vAlign w:val="center"/>
          </w:tcPr>
          <w:p w14:paraId="465227F5" w14:textId="77777777" w:rsidR="003979F2" w:rsidRPr="005B1A3B" w:rsidRDefault="003979F2" w:rsidP="00677A62">
            <w:pPr>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Прилад для окиснення спирту над мідним каталізатором</w:t>
            </w:r>
          </w:p>
        </w:tc>
        <w:tc>
          <w:tcPr>
            <w:tcW w:w="2263" w:type="pct"/>
            <w:shd w:val="clear" w:color="auto" w:fill="auto"/>
            <w:vAlign w:val="center"/>
          </w:tcPr>
          <w:p w14:paraId="58D3C5BB" w14:textId="77777777" w:rsidR="003979F2" w:rsidRPr="005B1A3B"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Прилад використовується для окиснення спирту над мідним каталізатором в кабінеті хімії загальноосвітнього навчального закладу під час проведення демонстраційних дослідів. Прилад застосовують для демонстрації реакції окиснення спиртів киснем повітря, за допомогою мідного каталізатора.</w:t>
            </w:r>
          </w:p>
        </w:tc>
        <w:tc>
          <w:tcPr>
            <w:tcW w:w="919" w:type="pct"/>
          </w:tcPr>
          <w:p w14:paraId="4F558E12"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20381B0A" w14:textId="77777777" w:rsidR="003979F2" w:rsidRPr="005B1A3B"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90" w:type="pct"/>
          </w:tcPr>
          <w:p w14:paraId="23720196"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665B26B0" w14:textId="77777777" w:rsidTr="00677A62">
        <w:trPr>
          <w:trHeight w:val="58"/>
        </w:trPr>
        <w:tc>
          <w:tcPr>
            <w:tcW w:w="173" w:type="pct"/>
          </w:tcPr>
          <w:p w14:paraId="70DDFB9F"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13</w:t>
            </w:r>
          </w:p>
        </w:tc>
        <w:tc>
          <w:tcPr>
            <w:tcW w:w="828" w:type="pct"/>
            <w:shd w:val="clear" w:color="auto" w:fill="auto"/>
            <w:vAlign w:val="center"/>
          </w:tcPr>
          <w:p w14:paraId="0F0AF4BB" w14:textId="77777777" w:rsidR="003979F2" w:rsidRPr="005B1A3B" w:rsidRDefault="003979F2" w:rsidP="00677A62">
            <w:pPr>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Прилад для ілюстрації закону збереження маси речовини</w:t>
            </w:r>
          </w:p>
        </w:tc>
        <w:tc>
          <w:tcPr>
            <w:tcW w:w="2263" w:type="pct"/>
            <w:shd w:val="clear" w:color="auto" w:fill="auto"/>
            <w:vAlign w:val="center"/>
          </w:tcPr>
          <w:p w14:paraId="325B680D" w14:textId="77777777" w:rsidR="003979F2" w:rsidRPr="005B1A3B"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Використовується прилад для ілюстрації закону збереження маси речовини в кабінеті хімії загальноосвітнього навчального закладу під час проведення демонстраційних дослідів. Прилад складається з двох посудин </w:t>
            </w:r>
            <w:proofErr w:type="spellStart"/>
            <w:r w:rsidRPr="001B3B8E">
              <w:rPr>
                <w:rFonts w:ascii="Times New Roman" w:eastAsia="Times New Roman" w:hAnsi="Times New Roman" w:cs="Times New Roman"/>
                <w:color w:val="000000"/>
                <w:sz w:val="20"/>
                <w:szCs w:val="20"/>
              </w:rPr>
              <w:t>Ландольта</w:t>
            </w:r>
            <w:proofErr w:type="spellEnd"/>
            <w:r w:rsidRPr="001B3B8E">
              <w:rPr>
                <w:rFonts w:ascii="Times New Roman" w:eastAsia="Times New Roman" w:hAnsi="Times New Roman" w:cs="Times New Roman"/>
                <w:color w:val="000000"/>
                <w:sz w:val="20"/>
                <w:szCs w:val="20"/>
              </w:rPr>
              <w:t xml:space="preserve"> з металевими дужками і  гумових пробок, що вставлені в горловини посудин.  Під час роботи з приладом використовують ваги. Для ілюстрації закону збереження маси речовин доцільно використовувати дві посудини </w:t>
            </w:r>
            <w:proofErr w:type="spellStart"/>
            <w:r w:rsidRPr="001B3B8E">
              <w:rPr>
                <w:rFonts w:ascii="Times New Roman" w:eastAsia="Times New Roman" w:hAnsi="Times New Roman" w:cs="Times New Roman"/>
                <w:color w:val="000000"/>
                <w:sz w:val="20"/>
                <w:szCs w:val="20"/>
              </w:rPr>
              <w:t>Ландольта</w:t>
            </w:r>
            <w:proofErr w:type="spellEnd"/>
            <w:r w:rsidRPr="001B3B8E">
              <w:rPr>
                <w:rFonts w:ascii="Times New Roman" w:eastAsia="Times New Roman" w:hAnsi="Times New Roman" w:cs="Times New Roman"/>
                <w:color w:val="000000"/>
                <w:sz w:val="20"/>
                <w:szCs w:val="20"/>
              </w:rPr>
              <w:t>. У них проводять хімічні реакції з яскраво вираженими ознаками: зм</w:t>
            </w:r>
            <w:r>
              <w:rPr>
                <w:rFonts w:ascii="Times New Roman" w:eastAsia="Times New Roman" w:hAnsi="Times New Roman" w:cs="Times New Roman"/>
                <w:color w:val="000000"/>
                <w:sz w:val="20"/>
                <w:szCs w:val="20"/>
              </w:rPr>
              <w:t>іною кольору, випаданням осаду.</w:t>
            </w:r>
          </w:p>
        </w:tc>
        <w:tc>
          <w:tcPr>
            <w:tcW w:w="919" w:type="pct"/>
          </w:tcPr>
          <w:p w14:paraId="77B38473"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3CED25CA" w14:textId="77777777" w:rsidR="003979F2" w:rsidRPr="005B1A3B"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90" w:type="pct"/>
          </w:tcPr>
          <w:p w14:paraId="70CF9384"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33368FB0" w14:textId="77777777" w:rsidTr="00677A62">
        <w:trPr>
          <w:trHeight w:val="58"/>
        </w:trPr>
        <w:tc>
          <w:tcPr>
            <w:tcW w:w="173" w:type="pct"/>
          </w:tcPr>
          <w:p w14:paraId="51E811F7"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14</w:t>
            </w:r>
          </w:p>
        </w:tc>
        <w:tc>
          <w:tcPr>
            <w:tcW w:w="828" w:type="pct"/>
            <w:shd w:val="clear" w:color="auto" w:fill="auto"/>
            <w:vAlign w:val="center"/>
          </w:tcPr>
          <w:p w14:paraId="4F061D60" w14:textId="77777777" w:rsidR="003979F2" w:rsidRPr="005B1A3B" w:rsidRDefault="003979F2" w:rsidP="00677A62">
            <w:pPr>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Мідна спіраль</w:t>
            </w:r>
          </w:p>
        </w:tc>
        <w:tc>
          <w:tcPr>
            <w:tcW w:w="2263" w:type="pct"/>
            <w:shd w:val="clear" w:color="auto" w:fill="auto"/>
            <w:vAlign w:val="bottom"/>
          </w:tcPr>
          <w:p w14:paraId="38A1D440" w14:textId="77777777" w:rsidR="003979F2" w:rsidRPr="005B1A3B" w:rsidRDefault="003979F2" w:rsidP="00677A62">
            <w:pPr>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Мідний дріт скручений у спіраль на кінці.</w:t>
            </w:r>
          </w:p>
        </w:tc>
        <w:tc>
          <w:tcPr>
            <w:tcW w:w="919" w:type="pct"/>
          </w:tcPr>
          <w:p w14:paraId="33587610"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63B62358" w14:textId="77777777" w:rsidR="003979F2" w:rsidRPr="005B1A3B"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90" w:type="pct"/>
          </w:tcPr>
          <w:p w14:paraId="5D76D782"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3979F2" w:rsidRPr="005B1A3B" w14:paraId="4C32B5A5" w14:textId="77777777" w:rsidTr="00677A62">
        <w:trPr>
          <w:trHeight w:val="58"/>
        </w:trPr>
        <w:tc>
          <w:tcPr>
            <w:tcW w:w="173" w:type="pct"/>
          </w:tcPr>
          <w:p w14:paraId="4F331746"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15</w:t>
            </w:r>
          </w:p>
        </w:tc>
        <w:tc>
          <w:tcPr>
            <w:tcW w:w="828" w:type="pct"/>
            <w:shd w:val="clear" w:color="auto" w:fill="auto"/>
            <w:vAlign w:val="center"/>
          </w:tcPr>
          <w:p w14:paraId="7610A514" w14:textId="77777777" w:rsidR="003979F2" w:rsidRPr="005B1A3B" w:rsidRDefault="003979F2" w:rsidP="00677A6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Спиртівки</w:t>
            </w:r>
          </w:p>
        </w:tc>
        <w:tc>
          <w:tcPr>
            <w:tcW w:w="2263" w:type="pct"/>
            <w:shd w:val="clear" w:color="auto" w:fill="auto"/>
            <w:vAlign w:val="bottom"/>
          </w:tcPr>
          <w:p w14:paraId="7799E97F" w14:textId="77777777" w:rsidR="003979F2" w:rsidRPr="005B1A3B"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Спиртівка для сухого палива, призначена для використання при проведенні науково-дослідних експериментів з фізики, хімії, біології та інших природничих наук. Пальник </w:t>
            </w:r>
            <w:r w:rsidRPr="001B3B8E">
              <w:rPr>
                <w:rFonts w:ascii="Times New Roman" w:eastAsia="Times New Roman" w:hAnsi="Times New Roman" w:cs="Times New Roman"/>
                <w:color w:val="000000"/>
                <w:sz w:val="20"/>
                <w:szCs w:val="20"/>
              </w:rPr>
              <w:lastRenderedPageBreak/>
              <w:t>виготовлений з металу (основа металева сітка) та змонтований на ручці-підставці, яка виготовлена з натуральної деревини. Сухе паливо поміщається у сітку, підпалюється сірником або запальничкою. Для гасіння полум’я використовується циліндричний металевий стакан. Стакан у перевернутому вигляді «одягається» на пальник, що перешкоджає доступу кисню до палива. </w:t>
            </w:r>
            <w:proofErr w:type="spellStart"/>
            <w:r w:rsidRPr="001B3B8E">
              <w:rPr>
                <w:rFonts w:ascii="Times New Roman" w:eastAsia="Times New Roman" w:hAnsi="Times New Roman" w:cs="Times New Roman"/>
                <w:color w:val="000000"/>
                <w:sz w:val="20"/>
                <w:szCs w:val="20"/>
              </w:rPr>
              <w:t>Комплектація:пальник</w:t>
            </w:r>
            <w:proofErr w:type="spellEnd"/>
            <w:r w:rsidRPr="001B3B8E">
              <w:rPr>
                <w:rFonts w:ascii="Times New Roman" w:eastAsia="Times New Roman" w:hAnsi="Times New Roman" w:cs="Times New Roman"/>
                <w:color w:val="000000"/>
                <w:sz w:val="20"/>
                <w:szCs w:val="20"/>
              </w:rPr>
              <w:t xml:space="preserve"> з </w:t>
            </w:r>
            <w:proofErr w:type="spellStart"/>
            <w:r w:rsidRPr="001B3B8E">
              <w:rPr>
                <w:rFonts w:ascii="Times New Roman" w:eastAsia="Times New Roman" w:hAnsi="Times New Roman" w:cs="Times New Roman"/>
                <w:color w:val="000000"/>
                <w:sz w:val="20"/>
                <w:szCs w:val="20"/>
              </w:rPr>
              <w:t>ручкою-підставкою;металевий</w:t>
            </w:r>
            <w:proofErr w:type="spellEnd"/>
            <w:r w:rsidRPr="001B3B8E">
              <w:rPr>
                <w:rFonts w:ascii="Times New Roman" w:eastAsia="Times New Roman" w:hAnsi="Times New Roman" w:cs="Times New Roman"/>
                <w:color w:val="000000"/>
                <w:sz w:val="20"/>
                <w:szCs w:val="20"/>
              </w:rPr>
              <w:t xml:space="preserve"> стакан для гасіння </w:t>
            </w:r>
            <w:proofErr w:type="spellStart"/>
            <w:r w:rsidRPr="001B3B8E">
              <w:rPr>
                <w:rFonts w:ascii="Times New Roman" w:eastAsia="Times New Roman" w:hAnsi="Times New Roman" w:cs="Times New Roman"/>
                <w:color w:val="000000"/>
                <w:sz w:val="20"/>
                <w:szCs w:val="20"/>
              </w:rPr>
              <w:t>полум’я.Габаритні</w:t>
            </w:r>
            <w:proofErr w:type="spellEnd"/>
            <w:r w:rsidRPr="001B3B8E">
              <w:rPr>
                <w:rFonts w:ascii="Times New Roman" w:eastAsia="Times New Roman" w:hAnsi="Times New Roman" w:cs="Times New Roman"/>
                <w:color w:val="000000"/>
                <w:sz w:val="20"/>
                <w:szCs w:val="20"/>
              </w:rPr>
              <w:t xml:space="preserve"> розміри: 170 x 35 x 80 мм.</w:t>
            </w:r>
          </w:p>
        </w:tc>
        <w:tc>
          <w:tcPr>
            <w:tcW w:w="919" w:type="pct"/>
          </w:tcPr>
          <w:p w14:paraId="669FA971"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lastRenderedPageBreak/>
              <w:t>39162110-9 - Навчальне приладдя</w:t>
            </w:r>
          </w:p>
        </w:tc>
        <w:tc>
          <w:tcPr>
            <w:tcW w:w="427" w:type="pct"/>
          </w:tcPr>
          <w:p w14:paraId="16343B14" w14:textId="77777777" w:rsidR="003979F2" w:rsidRPr="005B1A3B"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90" w:type="pct"/>
          </w:tcPr>
          <w:p w14:paraId="6CCB3EBC"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3979F2" w:rsidRPr="005B1A3B" w14:paraId="4AD570D5" w14:textId="77777777" w:rsidTr="00677A62">
        <w:trPr>
          <w:trHeight w:val="58"/>
        </w:trPr>
        <w:tc>
          <w:tcPr>
            <w:tcW w:w="173" w:type="pct"/>
          </w:tcPr>
          <w:p w14:paraId="506F64D0"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16</w:t>
            </w:r>
          </w:p>
        </w:tc>
        <w:tc>
          <w:tcPr>
            <w:tcW w:w="828" w:type="pct"/>
            <w:shd w:val="clear" w:color="auto" w:fill="auto"/>
            <w:vAlign w:val="center"/>
          </w:tcPr>
          <w:p w14:paraId="5C7B72A7" w14:textId="77777777" w:rsidR="003979F2" w:rsidRPr="005B1A3B" w:rsidRDefault="003979F2" w:rsidP="00677A62">
            <w:pPr>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Модель атома демонстраційна</w:t>
            </w:r>
          </w:p>
        </w:tc>
        <w:tc>
          <w:tcPr>
            <w:tcW w:w="2263" w:type="pct"/>
            <w:shd w:val="clear" w:color="auto" w:fill="auto"/>
            <w:vAlign w:val="bottom"/>
          </w:tcPr>
          <w:p w14:paraId="06EA4A83" w14:textId="77777777" w:rsidR="003979F2" w:rsidRPr="005B1A3B"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Модель атома демонстраційна використовується для наочного представлення планетарної моделі атома з можливістю визначення кількості часток (протонів, електронів, нейронів). Виділена область ядра. Елементи мають позначки "+", "-" та без позначок (рівна кількість кожного типу).Габаритні </w:t>
            </w:r>
            <w:proofErr w:type="spellStart"/>
            <w:r w:rsidRPr="001B3B8E">
              <w:rPr>
                <w:rFonts w:ascii="Times New Roman" w:eastAsia="Times New Roman" w:hAnsi="Times New Roman" w:cs="Times New Roman"/>
                <w:color w:val="000000"/>
                <w:sz w:val="20"/>
                <w:szCs w:val="20"/>
              </w:rPr>
              <w:t>розміри:ширина</w:t>
            </w:r>
            <w:proofErr w:type="spellEnd"/>
            <w:r w:rsidRPr="001B3B8E">
              <w:rPr>
                <w:rFonts w:ascii="Times New Roman" w:eastAsia="Times New Roman" w:hAnsi="Times New Roman" w:cs="Times New Roman"/>
                <w:color w:val="000000"/>
                <w:sz w:val="20"/>
                <w:szCs w:val="20"/>
              </w:rPr>
              <w:t xml:space="preserve"> - 300 </w:t>
            </w:r>
            <w:proofErr w:type="spellStart"/>
            <w:r w:rsidRPr="001B3B8E">
              <w:rPr>
                <w:rFonts w:ascii="Times New Roman" w:eastAsia="Times New Roman" w:hAnsi="Times New Roman" w:cs="Times New Roman"/>
                <w:color w:val="000000"/>
                <w:sz w:val="20"/>
                <w:szCs w:val="20"/>
              </w:rPr>
              <w:t>см;висота</w:t>
            </w:r>
            <w:proofErr w:type="spellEnd"/>
            <w:r w:rsidRPr="001B3B8E">
              <w:rPr>
                <w:rFonts w:ascii="Times New Roman" w:eastAsia="Times New Roman" w:hAnsi="Times New Roman" w:cs="Times New Roman"/>
                <w:color w:val="000000"/>
                <w:sz w:val="20"/>
                <w:szCs w:val="20"/>
              </w:rPr>
              <w:t xml:space="preserve"> - 420 мм.</w:t>
            </w:r>
          </w:p>
        </w:tc>
        <w:tc>
          <w:tcPr>
            <w:tcW w:w="919" w:type="pct"/>
          </w:tcPr>
          <w:p w14:paraId="65392EE5"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5DC906F1" w14:textId="77777777" w:rsidR="003979F2" w:rsidRPr="005B1A3B" w:rsidRDefault="003979F2" w:rsidP="00677A62">
            <w:pPr>
              <w:jc w:val="center"/>
              <w:rPr>
                <w:rFonts w:ascii="Times New Roman" w:eastAsia="Times New Roman" w:hAnsi="Times New Roman" w:cs="Times New Roman"/>
                <w:color w:val="000000"/>
                <w:sz w:val="20"/>
                <w:szCs w:val="20"/>
                <w:lang w:val="ru-RU"/>
              </w:rPr>
            </w:pPr>
            <w:r w:rsidRPr="00D7366C">
              <w:rPr>
                <w:rFonts w:ascii="Times New Roman" w:eastAsia="Times New Roman" w:hAnsi="Times New Roman" w:cs="Times New Roman"/>
                <w:color w:val="000000"/>
                <w:sz w:val="20"/>
                <w:szCs w:val="20"/>
              </w:rPr>
              <w:t>шт.</w:t>
            </w:r>
          </w:p>
        </w:tc>
        <w:tc>
          <w:tcPr>
            <w:tcW w:w="390" w:type="pct"/>
          </w:tcPr>
          <w:p w14:paraId="041C4025"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1DACF1F2" w14:textId="77777777" w:rsidTr="00677A62">
        <w:trPr>
          <w:trHeight w:val="196"/>
        </w:trPr>
        <w:tc>
          <w:tcPr>
            <w:tcW w:w="173" w:type="pct"/>
          </w:tcPr>
          <w:p w14:paraId="7956675A" w14:textId="77777777" w:rsidR="003979F2" w:rsidRPr="005B1A3B" w:rsidRDefault="003979F2" w:rsidP="00677A62">
            <w:pPr>
              <w:jc w:val="center"/>
              <w:rPr>
                <w:rFonts w:ascii="Times New Roman" w:eastAsia="Times New Roman" w:hAnsi="Times New Roman" w:cs="Times New Roman"/>
                <w:color w:val="000000"/>
                <w:sz w:val="20"/>
                <w:szCs w:val="20"/>
              </w:rPr>
            </w:pPr>
            <w:r w:rsidRPr="005B1A3B">
              <w:rPr>
                <w:rFonts w:ascii="Times New Roman" w:eastAsia="Times New Roman" w:hAnsi="Times New Roman" w:cs="Times New Roman"/>
                <w:color w:val="000000"/>
                <w:sz w:val="20"/>
                <w:szCs w:val="20"/>
              </w:rPr>
              <w:t>17</w:t>
            </w:r>
          </w:p>
        </w:tc>
        <w:tc>
          <w:tcPr>
            <w:tcW w:w="828" w:type="pct"/>
            <w:shd w:val="clear" w:color="auto" w:fill="auto"/>
            <w:vAlign w:val="center"/>
          </w:tcPr>
          <w:p w14:paraId="02C7EEF2" w14:textId="77777777" w:rsidR="003979F2" w:rsidRPr="005B1A3B" w:rsidRDefault="003979F2" w:rsidP="00677A62">
            <w:pPr>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Набір для складання об'ємних моделей молекул (демонстраційний)</w:t>
            </w:r>
          </w:p>
        </w:tc>
        <w:tc>
          <w:tcPr>
            <w:tcW w:w="2263" w:type="pct"/>
            <w:shd w:val="clear" w:color="auto" w:fill="auto"/>
            <w:vAlign w:val="center"/>
          </w:tcPr>
          <w:p w14:paraId="4B266825" w14:textId="77777777" w:rsidR="003979F2" w:rsidRPr="005B1A3B"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Призначений для об'ємного моделювання молекул неорганічних і органічних </w:t>
            </w:r>
            <w:proofErr w:type="spellStart"/>
            <w:r w:rsidRPr="001B3B8E">
              <w:rPr>
                <w:rFonts w:ascii="Times New Roman" w:eastAsia="Times New Roman" w:hAnsi="Times New Roman" w:cs="Times New Roman"/>
                <w:color w:val="000000"/>
                <w:sz w:val="20"/>
                <w:szCs w:val="20"/>
              </w:rPr>
              <w:t>сполук</w:t>
            </w:r>
            <w:proofErr w:type="spellEnd"/>
            <w:r w:rsidRPr="001B3B8E">
              <w:rPr>
                <w:rFonts w:ascii="Times New Roman" w:eastAsia="Times New Roman" w:hAnsi="Times New Roman" w:cs="Times New Roman"/>
                <w:color w:val="000000"/>
                <w:sz w:val="20"/>
                <w:szCs w:val="20"/>
              </w:rPr>
              <w:t xml:space="preserve">. Моделі відображають просторове розміщення атомів у молекулах різних речовин і сприяють формуванню уявлень про форму молекули, ізомерію, тощо. Комплект містить кольорові пластикові кульки (діаметром 30 мм) – моделі атомів і стрижні для моделювання різних видів </w:t>
            </w:r>
            <w:proofErr w:type="spellStart"/>
            <w:r w:rsidRPr="001B3B8E">
              <w:rPr>
                <w:rFonts w:ascii="Times New Roman" w:eastAsia="Times New Roman" w:hAnsi="Times New Roman" w:cs="Times New Roman"/>
                <w:color w:val="000000"/>
                <w:sz w:val="20"/>
                <w:szCs w:val="20"/>
              </w:rPr>
              <w:t>зв’язків</w:t>
            </w:r>
            <w:proofErr w:type="spellEnd"/>
            <w:r w:rsidRPr="001B3B8E">
              <w:rPr>
                <w:rFonts w:ascii="Times New Roman" w:eastAsia="Times New Roman" w:hAnsi="Times New Roman" w:cs="Times New Roman"/>
                <w:color w:val="000000"/>
                <w:sz w:val="20"/>
                <w:szCs w:val="20"/>
              </w:rPr>
              <w:t xml:space="preserve">. У моделях атомів під певним кутом є отвори для кріплення стрижнів, що дозволяє моделювати не тільки певні валентні кути і направленості </w:t>
            </w:r>
            <w:proofErr w:type="spellStart"/>
            <w:r w:rsidRPr="001B3B8E">
              <w:rPr>
                <w:rFonts w:ascii="Times New Roman" w:eastAsia="Times New Roman" w:hAnsi="Times New Roman" w:cs="Times New Roman"/>
                <w:color w:val="000000"/>
                <w:sz w:val="20"/>
                <w:szCs w:val="20"/>
              </w:rPr>
              <w:t>зв'язків</w:t>
            </w:r>
            <w:proofErr w:type="spellEnd"/>
            <w:r w:rsidRPr="001B3B8E">
              <w:rPr>
                <w:rFonts w:ascii="Times New Roman" w:eastAsia="Times New Roman" w:hAnsi="Times New Roman" w:cs="Times New Roman"/>
                <w:color w:val="000000"/>
                <w:sz w:val="20"/>
                <w:szCs w:val="20"/>
              </w:rPr>
              <w:t xml:space="preserve">, але й необхідні форми і структури моделей молекул. Матеріал моделей атомів та стрижнів – </w:t>
            </w:r>
            <w:proofErr w:type="spellStart"/>
            <w:r w:rsidRPr="001B3B8E">
              <w:rPr>
                <w:rFonts w:ascii="Times New Roman" w:eastAsia="Times New Roman" w:hAnsi="Times New Roman" w:cs="Times New Roman"/>
                <w:color w:val="000000"/>
                <w:sz w:val="20"/>
                <w:szCs w:val="20"/>
              </w:rPr>
              <w:t>пластмаса.Матеріал</w:t>
            </w:r>
            <w:proofErr w:type="spellEnd"/>
            <w:r w:rsidRPr="001B3B8E">
              <w:rPr>
                <w:rFonts w:ascii="Times New Roman" w:eastAsia="Times New Roman" w:hAnsi="Times New Roman" w:cs="Times New Roman"/>
                <w:color w:val="000000"/>
                <w:sz w:val="20"/>
                <w:szCs w:val="20"/>
              </w:rPr>
              <w:t xml:space="preserve"> пружин: </w:t>
            </w:r>
            <w:proofErr w:type="spellStart"/>
            <w:r w:rsidRPr="001B3B8E">
              <w:rPr>
                <w:rFonts w:ascii="Times New Roman" w:eastAsia="Times New Roman" w:hAnsi="Times New Roman" w:cs="Times New Roman"/>
                <w:color w:val="000000"/>
                <w:sz w:val="20"/>
                <w:szCs w:val="20"/>
              </w:rPr>
              <w:t>метал.Вага</w:t>
            </w:r>
            <w:proofErr w:type="spellEnd"/>
            <w:r w:rsidRPr="001B3B8E">
              <w:rPr>
                <w:rFonts w:ascii="Times New Roman" w:eastAsia="Times New Roman" w:hAnsi="Times New Roman" w:cs="Times New Roman"/>
                <w:color w:val="000000"/>
                <w:sz w:val="20"/>
                <w:szCs w:val="20"/>
              </w:rPr>
              <w:t xml:space="preserve"> комплекту: до 0,5 кг.</w:t>
            </w:r>
          </w:p>
        </w:tc>
        <w:tc>
          <w:tcPr>
            <w:tcW w:w="919" w:type="pct"/>
          </w:tcPr>
          <w:p w14:paraId="1B76300F" w14:textId="77777777" w:rsidR="003979F2" w:rsidRPr="005B1A3B"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201E670C" w14:textId="77777777" w:rsidR="003979F2" w:rsidRPr="005B1A3B" w:rsidRDefault="003979F2" w:rsidP="00677A62">
            <w:pPr>
              <w:jc w:val="center"/>
              <w:rPr>
                <w:rFonts w:ascii="Times New Roman" w:eastAsia="Times New Roman" w:hAnsi="Times New Roman" w:cs="Times New Roman"/>
                <w:color w:val="000000"/>
                <w:sz w:val="20"/>
                <w:szCs w:val="20"/>
                <w:lang w:val="ru-RU"/>
              </w:rPr>
            </w:pPr>
            <w:r w:rsidRPr="00D7366C">
              <w:rPr>
                <w:rFonts w:ascii="Times New Roman" w:eastAsia="Times New Roman" w:hAnsi="Times New Roman" w:cs="Times New Roman"/>
                <w:color w:val="000000"/>
                <w:sz w:val="20"/>
                <w:szCs w:val="20"/>
              </w:rPr>
              <w:t>шт.</w:t>
            </w:r>
          </w:p>
        </w:tc>
        <w:tc>
          <w:tcPr>
            <w:tcW w:w="390" w:type="pct"/>
          </w:tcPr>
          <w:p w14:paraId="496408A8"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52D9488C" w14:textId="77777777" w:rsidTr="00677A62">
        <w:trPr>
          <w:trHeight w:val="196"/>
        </w:trPr>
        <w:tc>
          <w:tcPr>
            <w:tcW w:w="173" w:type="pct"/>
          </w:tcPr>
          <w:p w14:paraId="0ECA8D62"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828" w:type="pct"/>
            <w:shd w:val="clear" w:color="auto" w:fill="auto"/>
            <w:vAlign w:val="center"/>
          </w:tcPr>
          <w:p w14:paraId="0B9EB27C" w14:textId="77777777" w:rsidR="003979F2" w:rsidRPr="005B1A3B" w:rsidRDefault="003979F2" w:rsidP="00677A62">
            <w:pPr>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Набір моделей атомів із стрижнями для складання моделей молекул (роздатковий)</w:t>
            </w:r>
          </w:p>
        </w:tc>
        <w:tc>
          <w:tcPr>
            <w:tcW w:w="2263" w:type="pct"/>
            <w:shd w:val="clear" w:color="auto" w:fill="auto"/>
            <w:vAlign w:val="center"/>
          </w:tcPr>
          <w:p w14:paraId="6231F644" w14:textId="77777777" w:rsidR="003979F2" w:rsidRPr="005B1A3B"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Набір використовується для моделювання молекул неорганічних і органічних </w:t>
            </w:r>
            <w:proofErr w:type="spellStart"/>
            <w:r w:rsidRPr="001B3B8E">
              <w:rPr>
                <w:rFonts w:ascii="Times New Roman" w:eastAsia="Times New Roman" w:hAnsi="Times New Roman" w:cs="Times New Roman"/>
                <w:color w:val="000000"/>
                <w:sz w:val="20"/>
                <w:szCs w:val="20"/>
              </w:rPr>
              <w:t>сполук</w:t>
            </w:r>
            <w:proofErr w:type="spellEnd"/>
            <w:r w:rsidRPr="001B3B8E">
              <w:rPr>
                <w:rFonts w:ascii="Times New Roman" w:eastAsia="Times New Roman" w:hAnsi="Times New Roman" w:cs="Times New Roman"/>
                <w:color w:val="000000"/>
                <w:sz w:val="20"/>
                <w:szCs w:val="20"/>
              </w:rPr>
              <w:t xml:space="preserve">. Склад: кольорові кульки - моделі атомів діаметром 20 та 10 мм, стержні для моделювання різних видів </w:t>
            </w:r>
            <w:proofErr w:type="spellStart"/>
            <w:r w:rsidRPr="001B3B8E">
              <w:rPr>
                <w:rFonts w:ascii="Times New Roman" w:eastAsia="Times New Roman" w:hAnsi="Times New Roman" w:cs="Times New Roman"/>
                <w:color w:val="000000"/>
                <w:sz w:val="20"/>
                <w:szCs w:val="20"/>
              </w:rPr>
              <w:t>зв'язків</w:t>
            </w:r>
            <w:proofErr w:type="spellEnd"/>
            <w:r w:rsidRPr="001B3B8E">
              <w:rPr>
                <w:rFonts w:ascii="Times New Roman" w:eastAsia="Times New Roman" w:hAnsi="Times New Roman" w:cs="Times New Roman"/>
                <w:color w:val="000000"/>
                <w:sz w:val="20"/>
                <w:szCs w:val="20"/>
              </w:rPr>
              <w:t xml:space="preserve">. Моделі атомів повинні передбачати кріплення стержнів під певним кутом, що сприяє досягненню під час моделювання певних валентних кутів і направленості </w:t>
            </w:r>
            <w:proofErr w:type="spellStart"/>
            <w:r w:rsidRPr="001B3B8E">
              <w:rPr>
                <w:rFonts w:ascii="Times New Roman" w:eastAsia="Times New Roman" w:hAnsi="Times New Roman" w:cs="Times New Roman"/>
                <w:color w:val="000000"/>
                <w:sz w:val="20"/>
                <w:szCs w:val="20"/>
              </w:rPr>
              <w:t>зв'язків</w:t>
            </w:r>
            <w:proofErr w:type="spellEnd"/>
            <w:r w:rsidRPr="001B3B8E">
              <w:rPr>
                <w:rFonts w:ascii="Times New Roman" w:eastAsia="Times New Roman" w:hAnsi="Times New Roman" w:cs="Times New Roman"/>
                <w:color w:val="000000"/>
                <w:sz w:val="20"/>
                <w:szCs w:val="20"/>
              </w:rPr>
              <w:t>, необхідної форми і структури моделі молекули.  Моделі атомів мають відповідне кольорове кодування.</w:t>
            </w:r>
          </w:p>
        </w:tc>
        <w:tc>
          <w:tcPr>
            <w:tcW w:w="919" w:type="pct"/>
          </w:tcPr>
          <w:p w14:paraId="31C189E3" w14:textId="77777777" w:rsidR="003979F2" w:rsidRPr="001728C7"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68D3949E" w14:textId="77777777" w:rsidR="003979F2" w:rsidRPr="00D7366C" w:rsidRDefault="003979F2" w:rsidP="00677A62">
            <w:pPr>
              <w:jc w:val="center"/>
              <w:rPr>
                <w:rFonts w:ascii="Times New Roman" w:eastAsia="Times New Roman" w:hAnsi="Times New Roman" w:cs="Times New Roman"/>
                <w:color w:val="000000"/>
                <w:sz w:val="20"/>
                <w:szCs w:val="20"/>
              </w:rPr>
            </w:pPr>
            <w:r w:rsidRPr="00BB538E">
              <w:rPr>
                <w:rFonts w:ascii="Times New Roman" w:eastAsia="Times New Roman" w:hAnsi="Times New Roman" w:cs="Times New Roman"/>
                <w:color w:val="000000"/>
                <w:sz w:val="20"/>
                <w:szCs w:val="20"/>
              </w:rPr>
              <w:t>шт.</w:t>
            </w:r>
          </w:p>
        </w:tc>
        <w:tc>
          <w:tcPr>
            <w:tcW w:w="390" w:type="pct"/>
          </w:tcPr>
          <w:p w14:paraId="17F9525C"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3979F2" w:rsidRPr="005B1A3B" w14:paraId="759DABF3" w14:textId="77777777" w:rsidTr="00677A62">
        <w:trPr>
          <w:trHeight w:val="196"/>
        </w:trPr>
        <w:tc>
          <w:tcPr>
            <w:tcW w:w="173" w:type="pct"/>
          </w:tcPr>
          <w:p w14:paraId="74C0F461"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828" w:type="pct"/>
            <w:shd w:val="clear" w:color="auto" w:fill="auto"/>
            <w:vAlign w:val="center"/>
          </w:tcPr>
          <w:p w14:paraId="296C1F0E" w14:textId="77777777" w:rsidR="003979F2" w:rsidRPr="005B1A3B" w:rsidRDefault="003979F2" w:rsidP="00677A62">
            <w:pPr>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Таблиця розчинності кислот, основ, солей і амфотерних гідроксидів у воді</w:t>
            </w:r>
          </w:p>
        </w:tc>
        <w:tc>
          <w:tcPr>
            <w:tcW w:w="2263" w:type="pct"/>
            <w:shd w:val="clear" w:color="auto" w:fill="auto"/>
            <w:vAlign w:val="center"/>
          </w:tcPr>
          <w:p w14:paraId="33F032A1" w14:textId="77777777" w:rsidR="003979F2" w:rsidRPr="005B1A3B"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Таблиця друкована на </w:t>
            </w:r>
            <w:r>
              <w:rPr>
                <w:rFonts w:ascii="Times New Roman" w:eastAsia="Times New Roman" w:hAnsi="Times New Roman" w:cs="Times New Roman"/>
                <w:color w:val="000000"/>
                <w:sz w:val="20"/>
                <w:szCs w:val="20"/>
              </w:rPr>
              <w:t xml:space="preserve">основі </w:t>
            </w:r>
            <w:proofErr w:type="spellStart"/>
            <w:r>
              <w:rPr>
                <w:rFonts w:ascii="Times New Roman" w:eastAsia="Times New Roman" w:hAnsi="Times New Roman" w:cs="Times New Roman"/>
                <w:color w:val="000000"/>
                <w:sz w:val="20"/>
                <w:szCs w:val="20"/>
              </w:rPr>
              <w:t>ПВХ.Розмір</w:t>
            </w:r>
            <w:proofErr w:type="spellEnd"/>
            <w:r>
              <w:rPr>
                <w:rFonts w:ascii="Times New Roman" w:eastAsia="Times New Roman" w:hAnsi="Times New Roman" w:cs="Times New Roman"/>
                <w:color w:val="000000"/>
                <w:sz w:val="20"/>
                <w:szCs w:val="20"/>
              </w:rPr>
              <w:t>: 100 х 80 см.</w:t>
            </w:r>
          </w:p>
        </w:tc>
        <w:tc>
          <w:tcPr>
            <w:tcW w:w="919" w:type="pct"/>
          </w:tcPr>
          <w:p w14:paraId="20D31C76" w14:textId="77777777" w:rsidR="003979F2" w:rsidRPr="001728C7"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5DF7A9C4" w14:textId="77777777" w:rsidR="003979F2" w:rsidRPr="00D7366C" w:rsidRDefault="003979F2" w:rsidP="00677A62">
            <w:pPr>
              <w:jc w:val="center"/>
              <w:rPr>
                <w:rFonts w:ascii="Times New Roman" w:eastAsia="Times New Roman" w:hAnsi="Times New Roman" w:cs="Times New Roman"/>
                <w:color w:val="000000"/>
                <w:sz w:val="20"/>
                <w:szCs w:val="20"/>
              </w:rPr>
            </w:pPr>
            <w:r w:rsidRPr="00BB538E">
              <w:rPr>
                <w:rFonts w:ascii="Times New Roman" w:eastAsia="Times New Roman" w:hAnsi="Times New Roman" w:cs="Times New Roman"/>
                <w:color w:val="000000"/>
                <w:sz w:val="20"/>
                <w:szCs w:val="20"/>
              </w:rPr>
              <w:t>шт.</w:t>
            </w:r>
          </w:p>
        </w:tc>
        <w:tc>
          <w:tcPr>
            <w:tcW w:w="390" w:type="pct"/>
          </w:tcPr>
          <w:p w14:paraId="0138A850"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560DAB3C" w14:textId="77777777" w:rsidTr="00677A62">
        <w:trPr>
          <w:trHeight w:val="196"/>
        </w:trPr>
        <w:tc>
          <w:tcPr>
            <w:tcW w:w="173" w:type="pct"/>
          </w:tcPr>
          <w:p w14:paraId="3CDA6D88"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828" w:type="pct"/>
            <w:shd w:val="clear" w:color="auto" w:fill="auto"/>
            <w:vAlign w:val="center"/>
          </w:tcPr>
          <w:p w14:paraId="22A8E123" w14:textId="77777777" w:rsidR="003979F2" w:rsidRPr="005B1A3B" w:rsidRDefault="003979F2" w:rsidP="00677A62">
            <w:pPr>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Ряд активності металів</w:t>
            </w:r>
          </w:p>
        </w:tc>
        <w:tc>
          <w:tcPr>
            <w:tcW w:w="2263" w:type="pct"/>
            <w:shd w:val="clear" w:color="auto" w:fill="auto"/>
            <w:vAlign w:val="center"/>
          </w:tcPr>
          <w:p w14:paraId="43D1B051" w14:textId="77777777" w:rsidR="003979F2" w:rsidRPr="005B1A3B"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Матеріал основи </w:t>
            </w:r>
            <w:proofErr w:type="spellStart"/>
            <w:r w:rsidRPr="001B3B8E">
              <w:rPr>
                <w:rFonts w:ascii="Times New Roman" w:eastAsia="Times New Roman" w:hAnsi="Times New Roman" w:cs="Times New Roman"/>
                <w:color w:val="000000"/>
                <w:sz w:val="20"/>
                <w:szCs w:val="20"/>
              </w:rPr>
              <w:t>вспінений</w:t>
            </w:r>
            <w:proofErr w:type="spellEnd"/>
            <w:r w:rsidRPr="001B3B8E">
              <w:rPr>
                <w:rFonts w:ascii="Times New Roman" w:eastAsia="Times New Roman" w:hAnsi="Times New Roman" w:cs="Times New Roman"/>
                <w:color w:val="000000"/>
                <w:sz w:val="20"/>
                <w:szCs w:val="20"/>
              </w:rPr>
              <w:t xml:space="preserve"> ПВХ </w:t>
            </w:r>
            <w:r>
              <w:rPr>
                <w:rFonts w:ascii="Times New Roman" w:eastAsia="Times New Roman" w:hAnsi="Times New Roman" w:cs="Times New Roman"/>
                <w:color w:val="000000"/>
                <w:sz w:val="20"/>
                <w:szCs w:val="20"/>
              </w:rPr>
              <w:t xml:space="preserve">пластик 4 </w:t>
            </w:r>
            <w:proofErr w:type="spellStart"/>
            <w:r>
              <w:rPr>
                <w:rFonts w:ascii="Times New Roman" w:eastAsia="Times New Roman" w:hAnsi="Times New Roman" w:cs="Times New Roman"/>
                <w:color w:val="000000"/>
                <w:sz w:val="20"/>
                <w:szCs w:val="20"/>
              </w:rPr>
              <w:t>мм.Розміри</w:t>
            </w:r>
            <w:proofErr w:type="spellEnd"/>
            <w:r>
              <w:rPr>
                <w:rFonts w:ascii="Times New Roman" w:eastAsia="Times New Roman" w:hAnsi="Times New Roman" w:cs="Times New Roman"/>
                <w:color w:val="000000"/>
                <w:sz w:val="20"/>
                <w:szCs w:val="20"/>
              </w:rPr>
              <w:t>: 120х20см.</w:t>
            </w:r>
          </w:p>
        </w:tc>
        <w:tc>
          <w:tcPr>
            <w:tcW w:w="919" w:type="pct"/>
          </w:tcPr>
          <w:p w14:paraId="5E65DA88" w14:textId="77777777" w:rsidR="003979F2" w:rsidRPr="001728C7"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047D7BB6" w14:textId="77777777" w:rsidR="003979F2" w:rsidRPr="00D7366C" w:rsidRDefault="003979F2" w:rsidP="00677A62">
            <w:pPr>
              <w:jc w:val="center"/>
              <w:rPr>
                <w:rFonts w:ascii="Times New Roman" w:eastAsia="Times New Roman" w:hAnsi="Times New Roman" w:cs="Times New Roman"/>
                <w:color w:val="000000"/>
                <w:sz w:val="20"/>
                <w:szCs w:val="20"/>
              </w:rPr>
            </w:pPr>
            <w:r w:rsidRPr="00BB538E">
              <w:rPr>
                <w:rFonts w:ascii="Times New Roman" w:eastAsia="Times New Roman" w:hAnsi="Times New Roman" w:cs="Times New Roman"/>
                <w:color w:val="000000"/>
                <w:sz w:val="20"/>
                <w:szCs w:val="20"/>
              </w:rPr>
              <w:t>шт.</w:t>
            </w:r>
          </w:p>
        </w:tc>
        <w:tc>
          <w:tcPr>
            <w:tcW w:w="390" w:type="pct"/>
          </w:tcPr>
          <w:p w14:paraId="5CFFA299"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3979F2" w:rsidRPr="005B1A3B" w14:paraId="40D32882" w14:textId="77777777" w:rsidTr="00677A62">
        <w:trPr>
          <w:trHeight w:val="196"/>
        </w:trPr>
        <w:tc>
          <w:tcPr>
            <w:tcW w:w="173" w:type="pct"/>
          </w:tcPr>
          <w:p w14:paraId="656F0CF6"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828" w:type="pct"/>
            <w:shd w:val="clear" w:color="auto" w:fill="auto"/>
            <w:vAlign w:val="center"/>
          </w:tcPr>
          <w:p w14:paraId="70513658" w14:textId="77777777" w:rsidR="003979F2" w:rsidRPr="005B1A3B" w:rsidRDefault="003979F2" w:rsidP="00677A62">
            <w:pPr>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Пальник універсальний</w:t>
            </w:r>
          </w:p>
        </w:tc>
        <w:tc>
          <w:tcPr>
            <w:tcW w:w="2263" w:type="pct"/>
            <w:shd w:val="clear" w:color="auto" w:fill="auto"/>
            <w:vAlign w:val="center"/>
          </w:tcPr>
          <w:p w14:paraId="769ECD45" w14:textId="77777777" w:rsidR="003979F2" w:rsidRPr="001B3B8E"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Пальник універсальний є приладом для демонстрації горіння одного газу в атмосфері іншої при вивченні курсу хімії за темами «Водень. Кислоти. Солі», «Підгрупа азоту», «Ненасичені вуглеводні» тощо.</w:t>
            </w:r>
          </w:p>
          <w:p w14:paraId="4535C148" w14:textId="77777777" w:rsidR="003979F2" w:rsidRPr="005B1A3B"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Має скляний корпус з бічним відводом і внутрішньою газовідвідною трубкою. Верхня частина внутрішньої трубки виконана із термо</w:t>
            </w:r>
            <w:r>
              <w:rPr>
                <w:rFonts w:ascii="Times New Roman" w:eastAsia="Times New Roman" w:hAnsi="Times New Roman" w:cs="Times New Roman"/>
                <w:color w:val="000000"/>
                <w:sz w:val="20"/>
                <w:szCs w:val="20"/>
              </w:rPr>
              <w:t>стійкого скла.</w:t>
            </w:r>
          </w:p>
        </w:tc>
        <w:tc>
          <w:tcPr>
            <w:tcW w:w="919" w:type="pct"/>
          </w:tcPr>
          <w:p w14:paraId="3A44D2AE" w14:textId="77777777" w:rsidR="003979F2" w:rsidRPr="001728C7" w:rsidRDefault="003979F2" w:rsidP="00677A62">
            <w:pPr>
              <w:jc w:val="center"/>
              <w:rPr>
                <w:rFonts w:ascii="Times New Roman" w:eastAsia="Times New Roman" w:hAnsi="Times New Roman" w:cs="Times New Roman"/>
                <w:color w:val="000000"/>
                <w:sz w:val="20"/>
                <w:szCs w:val="20"/>
              </w:rPr>
            </w:pPr>
            <w:r w:rsidRPr="001728C7">
              <w:rPr>
                <w:rFonts w:ascii="Times New Roman" w:eastAsia="Times New Roman" w:hAnsi="Times New Roman" w:cs="Times New Roman"/>
                <w:color w:val="000000"/>
                <w:sz w:val="20"/>
                <w:szCs w:val="20"/>
              </w:rPr>
              <w:t>39162110-9 - Навчальне приладдя</w:t>
            </w:r>
          </w:p>
        </w:tc>
        <w:tc>
          <w:tcPr>
            <w:tcW w:w="427" w:type="pct"/>
          </w:tcPr>
          <w:p w14:paraId="7D5329C9" w14:textId="77777777" w:rsidR="003979F2" w:rsidRPr="00D7366C" w:rsidRDefault="003979F2" w:rsidP="00677A62">
            <w:pPr>
              <w:jc w:val="center"/>
              <w:rPr>
                <w:rFonts w:ascii="Times New Roman" w:eastAsia="Times New Roman" w:hAnsi="Times New Roman" w:cs="Times New Roman"/>
                <w:color w:val="000000"/>
                <w:sz w:val="20"/>
                <w:szCs w:val="20"/>
              </w:rPr>
            </w:pPr>
            <w:r w:rsidRPr="00BB538E">
              <w:rPr>
                <w:rFonts w:ascii="Times New Roman" w:eastAsia="Times New Roman" w:hAnsi="Times New Roman" w:cs="Times New Roman"/>
                <w:color w:val="000000"/>
                <w:sz w:val="20"/>
                <w:szCs w:val="20"/>
              </w:rPr>
              <w:t>шт.</w:t>
            </w:r>
          </w:p>
        </w:tc>
        <w:tc>
          <w:tcPr>
            <w:tcW w:w="390" w:type="pct"/>
          </w:tcPr>
          <w:p w14:paraId="7A76F648" w14:textId="77777777" w:rsidR="003979F2" w:rsidRPr="005B1A3B"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bl>
    <w:p w14:paraId="7FC5E2E8" w14:textId="77777777" w:rsidR="003979F2" w:rsidRDefault="003979F2" w:rsidP="003979F2">
      <w:pPr>
        <w:widowControl w:val="0"/>
        <w:spacing w:after="0" w:line="240" w:lineRule="auto"/>
        <w:jc w:val="both"/>
        <w:rPr>
          <w:rFonts w:ascii="Times New Roman" w:eastAsia="Times New Roman" w:hAnsi="Times New Roman" w:cs="Times New Roman"/>
          <w:b/>
          <w:sz w:val="24"/>
          <w:szCs w:val="24"/>
        </w:rPr>
      </w:pPr>
    </w:p>
    <w:p w14:paraId="659EDCC2" w14:textId="77777777" w:rsidR="003979F2" w:rsidRPr="006A460F" w:rsidRDefault="003979F2" w:rsidP="003979F2">
      <w:pPr>
        <w:widowControl w:val="0"/>
        <w:spacing w:after="0" w:line="240" w:lineRule="auto"/>
        <w:jc w:val="both"/>
        <w:rPr>
          <w:rFonts w:ascii="Times New Roman" w:eastAsia="Times New Roman" w:hAnsi="Times New Roman" w:cs="Times New Roman"/>
          <w:i/>
          <w:sz w:val="24"/>
          <w:szCs w:val="24"/>
        </w:rPr>
      </w:pPr>
      <w:r w:rsidRPr="006A460F">
        <w:rPr>
          <w:rFonts w:ascii="Times New Roman" w:eastAsia="Times New Roman" w:hAnsi="Times New Roman" w:cs="Times New Roman"/>
          <w:b/>
          <w:sz w:val="24"/>
          <w:szCs w:val="24"/>
        </w:rPr>
        <w:lastRenderedPageBreak/>
        <w:t xml:space="preserve">3. Вимоги щодо якості предмет закупівлі: </w:t>
      </w:r>
    </w:p>
    <w:p w14:paraId="1A87EFB2" w14:textId="77777777" w:rsidR="003979F2" w:rsidRDefault="003979F2" w:rsidP="003979F2">
      <w:pPr>
        <w:widowControl w:val="0"/>
        <w:spacing w:after="0" w:line="240" w:lineRule="auto"/>
        <w:jc w:val="both"/>
        <w:rPr>
          <w:rFonts w:ascii="Times New Roman" w:eastAsia="Times New Roman" w:hAnsi="Times New Roman" w:cs="Times New Roman"/>
          <w:i/>
          <w:color w:val="FF0000"/>
          <w:sz w:val="24"/>
          <w:szCs w:val="24"/>
        </w:rPr>
      </w:pPr>
    </w:p>
    <w:p w14:paraId="6C0344BF" w14:textId="77777777" w:rsidR="003979F2" w:rsidRPr="006A460F" w:rsidRDefault="003979F2" w:rsidP="003979F2">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3.1. </w:t>
      </w:r>
      <w:r w:rsidRPr="006A460F">
        <w:rPr>
          <w:rFonts w:ascii="Times New Roman" w:eastAsia="Times New Roman" w:hAnsi="Times New Roman" w:cs="Times New Roman"/>
          <w:i/>
          <w:sz w:val="24"/>
          <w:szCs w:val="24"/>
        </w:rPr>
        <w:t>Товар повинен відповідати показникам та вимогам якості, безпечності, екологічності, упаковки, маркування, транспортування, приймання, зберігання та іншим показникам і вимогам, які встановлюються законодавством, діючими стандартами, технічними та іншими умовами до цього виду товару, зокрема, але не виключно щодо його споживчих властивостей,  а також відповідність Товару наказ</w:t>
      </w:r>
      <w:r>
        <w:rPr>
          <w:rFonts w:ascii="Times New Roman" w:eastAsia="Times New Roman" w:hAnsi="Times New Roman" w:cs="Times New Roman"/>
          <w:i/>
          <w:sz w:val="24"/>
          <w:szCs w:val="24"/>
        </w:rPr>
        <w:t>у</w:t>
      </w:r>
      <w:r w:rsidRPr="006A460F">
        <w:rPr>
          <w:rFonts w:ascii="Times New Roman" w:eastAsia="Times New Roman" w:hAnsi="Times New Roman" w:cs="Times New Roman"/>
          <w:i/>
          <w:sz w:val="24"/>
          <w:szCs w:val="24"/>
        </w:rPr>
        <w:t xml:space="preserve"> Міністерства освіти і науки України, зокрема, але не виключно:</w:t>
      </w:r>
    </w:p>
    <w:p w14:paraId="54713F5C" w14:textId="77777777" w:rsidR="003979F2" w:rsidRDefault="003979F2" w:rsidP="003979F2">
      <w:pPr>
        <w:widowControl w:val="0"/>
        <w:spacing w:after="0" w:line="240" w:lineRule="auto"/>
        <w:ind w:firstLine="567"/>
        <w:jc w:val="both"/>
        <w:rPr>
          <w:rFonts w:ascii="Times New Roman" w:eastAsia="Times New Roman" w:hAnsi="Times New Roman" w:cs="Times New Roman"/>
          <w:i/>
          <w:sz w:val="24"/>
          <w:szCs w:val="24"/>
        </w:rPr>
      </w:pPr>
      <w:r w:rsidRPr="006A460F">
        <w:rPr>
          <w:rFonts w:ascii="Times New Roman" w:eastAsia="Times New Roman" w:hAnsi="Times New Roman" w:cs="Times New Roman"/>
          <w:i/>
          <w:sz w:val="24"/>
          <w:szCs w:val="24"/>
        </w:rPr>
        <w:t>₋</w:t>
      </w:r>
      <w:r w:rsidRPr="006A460F">
        <w:rPr>
          <w:rFonts w:ascii="Times New Roman" w:eastAsia="Times New Roman" w:hAnsi="Times New Roman" w:cs="Times New Roman"/>
          <w:i/>
          <w:sz w:val="24"/>
          <w:szCs w:val="24"/>
        </w:rPr>
        <w:tab/>
      </w:r>
      <w:r w:rsidRPr="00525328">
        <w:rPr>
          <w:rFonts w:ascii="Times New Roman" w:eastAsia="Times New Roman" w:hAnsi="Times New Roman" w:cs="Times New Roman"/>
          <w:i/>
          <w:sz w:val="24"/>
          <w:szCs w:val="24"/>
        </w:rPr>
        <w:t>від 29 квітня 2020 року № 574 «Про затвердження Типового переліку засобів навчання та обладнання для навчальних кабінетів і STEM-лабораторій»</w:t>
      </w:r>
      <w:r>
        <w:rPr>
          <w:rFonts w:ascii="Times New Roman" w:eastAsia="Times New Roman" w:hAnsi="Times New Roman" w:cs="Times New Roman"/>
          <w:i/>
          <w:sz w:val="24"/>
          <w:szCs w:val="24"/>
        </w:rPr>
        <w:t>;</w:t>
      </w:r>
    </w:p>
    <w:p w14:paraId="17987C86" w14:textId="77777777" w:rsidR="003979F2" w:rsidRPr="00525328" w:rsidRDefault="003979F2" w:rsidP="003979F2">
      <w:pPr>
        <w:pStyle w:val="a5"/>
        <w:widowControl w:val="0"/>
        <w:numPr>
          <w:ilvl w:val="0"/>
          <w:numId w:val="36"/>
        </w:numPr>
        <w:spacing w:after="0" w:line="240" w:lineRule="auto"/>
        <w:ind w:left="142" w:firstLine="425"/>
        <w:jc w:val="both"/>
        <w:rPr>
          <w:rFonts w:ascii="Times New Roman" w:eastAsia="Times New Roman" w:hAnsi="Times New Roman" w:cs="Times New Roman"/>
          <w:i/>
          <w:sz w:val="24"/>
          <w:szCs w:val="24"/>
        </w:rPr>
      </w:pPr>
      <w:r w:rsidRPr="00525328">
        <w:rPr>
          <w:rFonts w:ascii="Times New Roman" w:eastAsia="Times New Roman" w:hAnsi="Times New Roman" w:cs="Times New Roman"/>
          <w:i/>
          <w:sz w:val="24"/>
          <w:szCs w:val="24"/>
        </w:rPr>
        <w:t xml:space="preserve">Постанови КМУ </w:t>
      </w:r>
      <w:proofErr w:type="spellStart"/>
      <w:r w:rsidRPr="00525328">
        <w:rPr>
          <w:rFonts w:ascii="Times New Roman" w:eastAsia="Times New Roman" w:hAnsi="Times New Roman" w:cs="Times New Roman"/>
          <w:bCs/>
          <w:i/>
          <w:sz w:val="24"/>
          <w:szCs w:val="24"/>
        </w:rPr>
        <w:t>від</w:t>
      </w:r>
      <w:proofErr w:type="spellEnd"/>
      <w:r w:rsidRPr="00525328">
        <w:rPr>
          <w:rFonts w:ascii="Times New Roman" w:eastAsia="Times New Roman" w:hAnsi="Times New Roman" w:cs="Times New Roman"/>
          <w:bCs/>
          <w:i/>
          <w:sz w:val="24"/>
          <w:szCs w:val="24"/>
        </w:rPr>
        <w:t xml:space="preserve"> 5 липня 2024 р.</w:t>
      </w:r>
      <w:r w:rsidRPr="00525328">
        <w:rPr>
          <w:rFonts w:ascii="Times New Roman" w:eastAsia="Times New Roman" w:hAnsi="Times New Roman" w:cs="Times New Roman"/>
          <w:i/>
          <w:sz w:val="24"/>
          <w:szCs w:val="24"/>
        </w:rPr>
        <w:t xml:space="preserve"> № 796 «</w:t>
      </w:r>
      <w:proofErr w:type="spellStart"/>
      <w:r w:rsidRPr="00525328">
        <w:rPr>
          <w:rFonts w:ascii="Times New Roman" w:eastAsia="Times New Roman" w:hAnsi="Times New Roman" w:cs="Times New Roman"/>
          <w:bCs/>
          <w:i/>
          <w:sz w:val="24"/>
          <w:szCs w:val="24"/>
        </w:rPr>
        <w:t>Деякі</w:t>
      </w:r>
      <w:proofErr w:type="spellEnd"/>
      <w:r w:rsidRPr="00525328">
        <w:rPr>
          <w:rFonts w:ascii="Times New Roman" w:eastAsia="Times New Roman" w:hAnsi="Times New Roman" w:cs="Times New Roman"/>
          <w:bCs/>
          <w:i/>
          <w:sz w:val="24"/>
          <w:szCs w:val="24"/>
        </w:rPr>
        <w:t xml:space="preserve"> </w:t>
      </w:r>
      <w:proofErr w:type="spellStart"/>
      <w:r w:rsidRPr="00525328">
        <w:rPr>
          <w:rFonts w:ascii="Times New Roman" w:eastAsia="Times New Roman" w:hAnsi="Times New Roman" w:cs="Times New Roman"/>
          <w:bCs/>
          <w:i/>
          <w:sz w:val="24"/>
          <w:szCs w:val="24"/>
        </w:rPr>
        <w:t>питання</w:t>
      </w:r>
      <w:proofErr w:type="spellEnd"/>
      <w:r w:rsidRPr="00525328">
        <w:rPr>
          <w:rFonts w:ascii="Times New Roman" w:eastAsia="Times New Roman" w:hAnsi="Times New Roman" w:cs="Times New Roman"/>
          <w:bCs/>
          <w:i/>
          <w:sz w:val="24"/>
          <w:szCs w:val="24"/>
        </w:rPr>
        <w:t xml:space="preserve"> </w:t>
      </w:r>
      <w:proofErr w:type="spellStart"/>
      <w:r w:rsidRPr="00525328">
        <w:rPr>
          <w:rFonts w:ascii="Times New Roman" w:eastAsia="Times New Roman" w:hAnsi="Times New Roman" w:cs="Times New Roman"/>
          <w:bCs/>
          <w:i/>
          <w:sz w:val="24"/>
          <w:szCs w:val="24"/>
        </w:rPr>
        <w:t>надання</w:t>
      </w:r>
      <w:proofErr w:type="spellEnd"/>
      <w:r w:rsidRPr="00525328">
        <w:rPr>
          <w:rFonts w:ascii="Times New Roman" w:eastAsia="Times New Roman" w:hAnsi="Times New Roman" w:cs="Times New Roman"/>
          <w:bCs/>
          <w:i/>
          <w:sz w:val="24"/>
          <w:szCs w:val="24"/>
        </w:rPr>
        <w:t xml:space="preserve"> </w:t>
      </w:r>
      <w:proofErr w:type="spellStart"/>
      <w:r w:rsidRPr="00525328">
        <w:rPr>
          <w:rFonts w:ascii="Times New Roman" w:eastAsia="Times New Roman" w:hAnsi="Times New Roman" w:cs="Times New Roman"/>
          <w:bCs/>
          <w:i/>
          <w:sz w:val="24"/>
          <w:szCs w:val="24"/>
        </w:rPr>
        <w:t>субвенції</w:t>
      </w:r>
      <w:proofErr w:type="spellEnd"/>
      <w:r w:rsidRPr="00525328">
        <w:rPr>
          <w:rFonts w:ascii="Times New Roman" w:eastAsia="Times New Roman" w:hAnsi="Times New Roman" w:cs="Times New Roman"/>
          <w:bCs/>
          <w:i/>
          <w:sz w:val="24"/>
          <w:szCs w:val="24"/>
        </w:rPr>
        <w:t xml:space="preserve"> з державного бюджету </w:t>
      </w:r>
      <w:proofErr w:type="spellStart"/>
      <w:r w:rsidRPr="00525328">
        <w:rPr>
          <w:rFonts w:ascii="Times New Roman" w:eastAsia="Times New Roman" w:hAnsi="Times New Roman" w:cs="Times New Roman"/>
          <w:bCs/>
          <w:i/>
          <w:sz w:val="24"/>
          <w:szCs w:val="24"/>
        </w:rPr>
        <w:t>місцевим</w:t>
      </w:r>
      <w:proofErr w:type="spellEnd"/>
      <w:r w:rsidRPr="00525328">
        <w:rPr>
          <w:rFonts w:ascii="Times New Roman" w:eastAsia="Times New Roman" w:hAnsi="Times New Roman" w:cs="Times New Roman"/>
          <w:bCs/>
          <w:i/>
          <w:sz w:val="24"/>
          <w:szCs w:val="24"/>
        </w:rPr>
        <w:t xml:space="preserve"> бюджетам на </w:t>
      </w:r>
      <w:proofErr w:type="spellStart"/>
      <w:r w:rsidRPr="00525328">
        <w:rPr>
          <w:rFonts w:ascii="Times New Roman" w:eastAsia="Times New Roman" w:hAnsi="Times New Roman" w:cs="Times New Roman"/>
          <w:bCs/>
          <w:i/>
          <w:sz w:val="24"/>
          <w:szCs w:val="24"/>
        </w:rPr>
        <w:t>забезпечення</w:t>
      </w:r>
      <w:proofErr w:type="spellEnd"/>
      <w:r w:rsidRPr="00525328">
        <w:rPr>
          <w:rFonts w:ascii="Times New Roman" w:eastAsia="Times New Roman" w:hAnsi="Times New Roman" w:cs="Times New Roman"/>
          <w:bCs/>
          <w:i/>
          <w:sz w:val="24"/>
          <w:szCs w:val="24"/>
        </w:rPr>
        <w:t xml:space="preserve"> </w:t>
      </w:r>
      <w:proofErr w:type="spellStart"/>
      <w:r w:rsidRPr="00525328">
        <w:rPr>
          <w:rFonts w:ascii="Times New Roman" w:eastAsia="Times New Roman" w:hAnsi="Times New Roman" w:cs="Times New Roman"/>
          <w:bCs/>
          <w:i/>
          <w:sz w:val="24"/>
          <w:szCs w:val="24"/>
        </w:rPr>
        <w:t>якісної</w:t>
      </w:r>
      <w:proofErr w:type="spellEnd"/>
      <w:r w:rsidRPr="00525328">
        <w:rPr>
          <w:rFonts w:ascii="Times New Roman" w:eastAsia="Times New Roman" w:hAnsi="Times New Roman" w:cs="Times New Roman"/>
          <w:bCs/>
          <w:i/>
          <w:sz w:val="24"/>
          <w:szCs w:val="24"/>
        </w:rPr>
        <w:t xml:space="preserve">, </w:t>
      </w:r>
      <w:proofErr w:type="spellStart"/>
      <w:r w:rsidRPr="00525328">
        <w:rPr>
          <w:rFonts w:ascii="Times New Roman" w:eastAsia="Times New Roman" w:hAnsi="Times New Roman" w:cs="Times New Roman"/>
          <w:bCs/>
          <w:i/>
          <w:sz w:val="24"/>
          <w:szCs w:val="24"/>
        </w:rPr>
        <w:t>сучасної</w:t>
      </w:r>
      <w:proofErr w:type="spellEnd"/>
      <w:r w:rsidRPr="00525328">
        <w:rPr>
          <w:rFonts w:ascii="Times New Roman" w:eastAsia="Times New Roman" w:hAnsi="Times New Roman" w:cs="Times New Roman"/>
          <w:bCs/>
          <w:i/>
          <w:sz w:val="24"/>
          <w:szCs w:val="24"/>
        </w:rPr>
        <w:t xml:space="preserve"> та </w:t>
      </w:r>
      <w:proofErr w:type="spellStart"/>
      <w:r w:rsidRPr="00525328">
        <w:rPr>
          <w:rFonts w:ascii="Times New Roman" w:eastAsia="Times New Roman" w:hAnsi="Times New Roman" w:cs="Times New Roman"/>
          <w:bCs/>
          <w:i/>
          <w:sz w:val="24"/>
          <w:szCs w:val="24"/>
        </w:rPr>
        <w:t>доступної</w:t>
      </w:r>
      <w:proofErr w:type="spellEnd"/>
      <w:r w:rsidRPr="00525328">
        <w:rPr>
          <w:rFonts w:ascii="Times New Roman" w:eastAsia="Times New Roman" w:hAnsi="Times New Roman" w:cs="Times New Roman"/>
          <w:bCs/>
          <w:i/>
          <w:sz w:val="24"/>
          <w:szCs w:val="24"/>
        </w:rPr>
        <w:t xml:space="preserve"> </w:t>
      </w:r>
      <w:proofErr w:type="spellStart"/>
      <w:r w:rsidRPr="00525328">
        <w:rPr>
          <w:rFonts w:ascii="Times New Roman" w:eastAsia="Times New Roman" w:hAnsi="Times New Roman" w:cs="Times New Roman"/>
          <w:bCs/>
          <w:i/>
          <w:sz w:val="24"/>
          <w:szCs w:val="24"/>
        </w:rPr>
        <w:t>загальної</w:t>
      </w:r>
      <w:proofErr w:type="spellEnd"/>
      <w:r w:rsidRPr="00525328">
        <w:rPr>
          <w:rFonts w:ascii="Times New Roman" w:eastAsia="Times New Roman" w:hAnsi="Times New Roman" w:cs="Times New Roman"/>
          <w:bCs/>
          <w:i/>
          <w:sz w:val="24"/>
          <w:szCs w:val="24"/>
        </w:rPr>
        <w:t xml:space="preserve"> </w:t>
      </w:r>
      <w:proofErr w:type="spellStart"/>
      <w:r w:rsidRPr="00525328">
        <w:rPr>
          <w:rFonts w:ascii="Times New Roman" w:eastAsia="Times New Roman" w:hAnsi="Times New Roman" w:cs="Times New Roman"/>
          <w:bCs/>
          <w:i/>
          <w:sz w:val="24"/>
          <w:szCs w:val="24"/>
        </w:rPr>
        <w:t>середньої</w:t>
      </w:r>
      <w:proofErr w:type="spellEnd"/>
      <w:r w:rsidRPr="00525328">
        <w:rPr>
          <w:rFonts w:ascii="Times New Roman" w:eastAsia="Times New Roman" w:hAnsi="Times New Roman" w:cs="Times New Roman"/>
          <w:bCs/>
          <w:i/>
          <w:sz w:val="24"/>
          <w:szCs w:val="24"/>
        </w:rPr>
        <w:t xml:space="preserve"> </w:t>
      </w:r>
      <w:proofErr w:type="spellStart"/>
      <w:r w:rsidRPr="00525328">
        <w:rPr>
          <w:rFonts w:ascii="Times New Roman" w:eastAsia="Times New Roman" w:hAnsi="Times New Roman" w:cs="Times New Roman"/>
          <w:bCs/>
          <w:i/>
          <w:sz w:val="24"/>
          <w:szCs w:val="24"/>
        </w:rPr>
        <w:t>освіти</w:t>
      </w:r>
      <w:proofErr w:type="spellEnd"/>
      <w:r w:rsidRPr="00525328">
        <w:rPr>
          <w:rFonts w:ascii="Times New Roman" w:eastAsia="Times New Roman" w:hAnsi="Times New Roman" w:cs="Times New Roman"/>
          <w:bCs/>
          <w:i/>
          <w:sz w:val="24"/>
          <w:szCs w:val="24"/>
        </w:rPr>
        <w:t xml:space="preserve"> “Нова </w:t>
      </w:r>
      <w:proofErr w:type="spellStart"/>
      <w:r w:rsidRPr="00525328">
        <w:rPr>
          <w:rFonts w:ascii="Times New Roman" w:eastAsia="Times New Roman" w:hAnsi="Times New Roman" w:cs="Times New Roman"/>
          <w:bCs/>
          <w:i/>
          <w:sz w:val="24"/>
          <w:szCs w:val="24"/>
        </w:rPr>
        <w:t>українська</w:t>
      </w:r>
      <w:proofErr w:type="spellEnd"/>
      <w:r w:rsidRPr="00525328">
        <w:rPr>
          <w:rFonts w:ascii="Times New Roman" w:eastAsia="Times New Roman" w:hAnsi="Times New Roman" w:cs="Times New Roman"/>
          <w:bCs/>
          <w:i/>
          <w:sz w:val="24"/>
          <w:szCs w:val="24"/>
        </w:rPr>
        <w:t xml:space="preserve"> школа” у 2024 </w:t>
      </w:r>
      <w:proofErr w:type="spellStart"/>
      <w:r w:rsidRPr="00525328">
        <w:rPr>
          <w:rFonts w:ascii="Times New Roman" w:eastAsia="Times New Roman" w:hAnsi="Times New Roman" w:cs="Times New Roman"/>
          <w:bCs/>
          <w:i/>
          <w:sz w:val="24"/>
          <w:szCs w:val="24"/>
        </w:rPr>
        <w:t>році</w:t>
      </w:r>
      <w:proofErr w:type="spellEnd"/>
      <w:r w:rsidRPr="00525328">
        <w:rPr>
          <w:rFonts w:ascii="Times New Roman" w:eastAsia="Times New Roman" w:hAnsi="Times New Roman" w:cs="Times New Roman"/>
          <w:i/>
          <w:sz w:val="24"/>
          <w:szCs w:val="24"/>
        </w:rPr>
        <w:t>»</w:t>
      </w:r>
    </w:p>
    <w:p w14:paraId="4FEDDAD3" w14:textId="77777777" w:rsidR="003979F2" w:rsidRDefault="003979F2" w:rsidP="003979F2">
      <w:pPr>
        <w:widowControl w:val="0"/>
        <w:spacing w:after="0" w:line="240" w:lineRule="auto"/>
        <w:ind w:firstLine="567"/>
        <w:jc w:val="both"/>
        <w:rPr>
          <w:rFonts w:ascii="Times New Roman" w:eastAsia="Times New Roman" w:hAnsi="Times New Roman" w:cs="Times New Roman"/>
          <w:b/>
          <w:i/>
          <w:sz w:val="24"/>
          <w:szCs w:val="24"/>
        </w:rPr>
      </w:pPr>
      <w:r w:rsidRPr="006A460F">
        <w:rPr>
          <w:rFonts w:ascii="Times New Roman" w:eastAsia="Times New Roman" w:hAnsi="Times New Roman" w:cs="Times New Roman"/>
          <w:i/>
          <w:sz w:val="24"/>
          <w:szCs w:val="24"/>
        </w:rPr>
        <w:t>чи будь-яких нормативних актів, прийнятих на їхню заміну.</w:t>
      </w:r>
      <w:r w:rsidRPr="006A460F">
        <w:rPr>
          <w:rFonts w:ascii="Times New Roman" w:eastAsia="Times New Roman" w:hAnsi="Times New Roman" w:cs="Times New Roman"/>
          <w:b/>
          <w:i/>
          <w:sz w:val="24"/>
          <w:szCs w:val="24"/>
        </w:rPr>
        <w:t xml:space="preserve"> </w:t>
      </w:r>
    </w:p>
    <w:p w14:paraId="72F0A8B1" w14:textId="77777777" w:rsidR="003979F2" w:rsidRDefault="003979F2" w:rsidP="003979F2">
      <w:pPr>
        <w:widowControl w:val="0"/>
        <w:spacing w:after="0" w:line="240" w:lineRule="auto"/>
        <w:ind w:firstLine="567"/>
        <w:jc w:val="both"/>
        <w:rPr>
          <w:rFonts w:ascii="Times New Roman" w:eastAsia="Times New Roman" w:hAnsi="Times New Roman" w:cs="Times New Roman"/>
          <w:b/>
          <w:bCs/>
          <w:iCs/>
          <w:sz w:val="24"/>
          <w:szCs w:val="24"/>
        </w:rPr>
      </w:pPr>
      <w:r>
        <w:rPr>
          <w:rFonts w:ascii="Times New Roman" w:eastAsia="Times New Roman" w:hAnsi="Times New Roman" w:cs="Times New Roman"/>
          <w:bCs/>
          <w:i/>
          <w:sz w:val="24"/>
          <w:szCs w:val="24"/>
        </w:rPr>
        <w:t xml:space="preserve">3.2. </w:t>
      </w:r>
      <w:r w:rsidRPr="006A460F">
        <w:rPr>
          <w:rFonts w:ascii="Times New Roman" w:eastAsia="Times New Roman" w:hAnsi="Times New Roman" w:cs="Times New Roman"/>
          <w:b/>
          <w:bCs/>
          <w:iCs/>
          <w:sz w:val="24"/>
          <w:szCs w:val="24"/>
        </w:rPr>
        <w:t>Для підтвердження відповідності тендерної пропозиції учасника технічним, якісним, кількісним та іншим вимогам щодо предмета закупівлі учасник у складі тендерної пропозиції надає:</w:t>
      </w:r>
    </w:p>
    <w:p w14:paraId="1584788D" w14:textId="77777777" w:rsidR="003979F2" w:rsidRDefault="003979F2" w:rsidP="003979F2">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b/>
          <w:bCs/>
          <w:iCs/>
          <w:sz w:val="24"/>
          <w:szCs w:val="24"/>
        </w:rPr>
        <w:t xml:space="preserve">3.2.1. </w:t>
      </w:r>
      <w:r>
        <w:rPr>
          <w:rFonts w:ascii="Times New Roman" w:eastAsia="Times New Roman" w:hAnsi="Times New Roman" w:cs="Times New Roman"/>
          <w:i/>
          <w:sz w:val="24"/>
          <w:szCs w:val="24"/>
        </w:rPr>
        <w:t>т</w:t>
      </w:r>
      <w:r w:rsidRPr="006A460F">
        <w:rPr>
          <w:rFonts w:ascii="Times New Roman" w:eastAsia="Times New Roman" w:hAnsi="Times New Roman" w:cs="Times New Roman"/>
          <w:i/>
          <w:sz w:val="24"/>
          <w:szCs w:val="24"/>
        </w:rPr>
        <w:t>ехнічну специфікацію, складена учасником згідно з Таблицею 2 Додатку 2 до тендерної документації</w:t>
      </w:r>
      <w:r>
        <w:rPr>
          <w:rFonts w:ascii="Times New Roman" w:eastAsia="Times New Roman" w:hAnsi="Times New Roman" w:cs="Times New Roman"/>
          <w:i/>
          <w:sz w:val="24"/>
          <w:szCs w:val="24"/>
        </w:rPr>
        <w:t xml:space="preserve"> із зазначенням усієї інформації про запропонований товар, що передбачена даною формою:</w:t>
      </w:r>
    </w:p>
    <w:p w14:paraId="16118295" w14:textId="77777777" w:rsidR="003979F2" w:rsidRDefault="003979F2" w:rsidP="003979F2">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8CB3AF0" w14:textId="77777777" w:rsidR="003979F2" w:rsidRPr="0003204B" w:rsidRDefault="003979F2" w:rsidP="003979F2">
      <w:pPr>
        <w:widowControl w:val="0"/>
        <w:spacing w:after="0" w:line="240" w:lineRule="auto"/>
        <w:ind w:firstLine="567"/>
        <w:jc w:val="right"/>
        <w:rPr>
          <w:rFonts w:ascii="Times New Roman" w:eastAsia="Times New Roman" w:hAnsi="Times New Roman" w:cs="Times New Roman"/>
          <w:b/>
          <w:bCs/>
          <w:iCs/>
          <w:sz w:val="24"/>
          <w:szCs w:val="24"/>
        </w:rPr>
      </w:pPr>
      <w:r>
        <w:rPr>
          <w:rFonts w:ascii="Times New Roman" w:eastAsia="Times New Roman" w:hAnsi="Times New Roman" w:cs="Times New Roman"/>
          <w:i/>
          <w:sz w:val="24"/>
          <w:szCs w:val="24"/>
        </w:rPr>
        <w:t>Таблиця 2</w:t>
      </w:r>
    </w:p>
    <w:tbl>
      <w:tblPr>
        <w:tblStyle w:val="a4"/>
        <w:tblW w:w="5000" w:type="pct"/>
        <w:tblLayout w:type="fixed"/>
        <w:tblLook w:val="04A0" w:firstRow="1" w:lastRow="0" w:firstColumn="1" w:lastColumn="0" w:noHBand="0" w:noVBand="1"/>
      </w:tblPr>
      <w:tblGrid>
        <w:gridCol w:w="341"/>
        <w:gridCol w:w="1287"/>
        <w:gridCol w:w="3359"/>
        <w:gridCol w:w="2111"/>
        <w:gridCol w:w="1246"/>
        <w:gridCol w:w="786"/>
        <w:gridCol w:w="725"/>
      </w:tblGrid>
      <w:tr w:rsidR="003979F2" w:rsidRPr="007D79B5" w14:paraId="0D6DB0F4" w14:textId="77777777" w:rsidTr="00677A62">
        <w:trPr>
          <w:trHeight w:val="360"/>
        </w:trPr>
        <w:tc>
          <w:tcPr>
            <w:tcW w:w="173" w:type="pct"/>
            <w:vAlign w:val="center"/>
            <w:hideMark/>
          </w:tcPr>
          <w:p w14:paraId="67A0D47D" w14:textId="77777777" w:rsidR="003979F2" w:rsidRPr="00C26F0F" w:rsidRDefault="003979F2" w:rsidP="00677A62">
            <w:pPr>
              <w:jc w:val="center"/>
              <w:rPr>
                <w:rFonts w:ascii="Times New Roman" w:eastAsia="Times New Roman" w:hAnsi="Times New Roman" w:cs="Times New Roman"/>
                <w:b/>
                <w:bCs/>
                <w:color w:val="000000"/>
                <w:sz w:val="20"/>
                <w:szCs w:val="20"/>
              </w:rPr>
            </w:pPr>
            <w:r w:rsidRPr="00C26F0F">
              <w:rPr>
                <w:rFonts w:ascii="Times New Roman" w:eastAsia="Times New Roman" w:hAnsi="Times New Roman" w:cs="Times New Roman"/>
                <w:b/>
                <w:bCs/>
                <w:color w:val="000000"/>
                <w:sz w:val="20"/>
                <w:szCs w:val="20"/>
              </w:rPr>
              <w:t>№ п/п</w:t>
            </w:r>
          </w:p>
        </w:tc>
        <w:tc>
          <w:tcPr>
            <w:tcW w:w="653" w:type="pct"/>
            <w:vAlign w:val="center"/>
            <w:hideMark/>
          </w:tcPr>
          <w:p w14:paraId="2004AE4E" w14:textId="77777777" w:rsidR="003979F2" w:rsidRPr="00C26F0F" w:rsidRDefault="003979F2" w:rsidP="00677A62">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Н</w:t>
            </w:r>
            <w:r w:rsidRPr="00CB1EA1">
              <w:rPr>
                <w:rFonts w:ascii="Times New Roman" w:eastAsia="Times New Roman" w:hAnsi="Times New Roman" w:cs="Times New Roman"/>
                <w:b/>
                <w:bCs/>
                <w:color w:val="000000"/>
                <w:sz w:val="20"/>
                <w:szCs w:val="20"/>
              </w:rPr>
              <w:t>айменування</w:t>
            </w:r>
            <w:r>
              <w:rPr>
                <w:rFonts w:ascii="Times New Roman" w:eastAsia="Times New Roman" w:hAnsi="Times New Roman" w:cs="Times New Roman"/>
                <w:b/>
                <w:bCs/>
                <w:color w:val="000000"/>
                <w:sz w:val="20"/>
                <w:szCs w:val="20"/>
              </w:rPr>
              <w:t xml:space="preserve"> та</w:t>
            </w:r>
            <w:r w:rsidRPr="00CB1EA1">
              <w:rPr>
                <w:rFonts w:ascii="Times New Roman" w:eastAsia="Times New Roman" w:hAnsi="Times New Roman" w:cs="Times New Roman"/>
                <w:b/>
                <w:bCs/>
                <w:color w:val="000000"/>
                <w:sz w:val="20"/>
                <w:szCs w:val="20"/>
              </w:rPr>
              <w:t xml:space="preserve"> торгов</w:t>
            </w:r>
            <w:r>
              <w:rPr>
                <w:rFonts w:ascii="Times New Roman" w:eastAsia="Times New Roman" w:hAnsi="Times New Roman" w:cs="Times New Roman"/>
                <w:b/>
                <w:bCs/>
                <w:color w:val="000000"/>
                <w:sz w:val="20"/>
                <w:szCs w:val="20"/>
              </w:rPr>
              <w:t>а</w:t>
            </w:r>
            <w:r w:rsidRPr="00CB1EA1">
              <w:rPr>
                <w:rFonts w:ascii="Times New Roman" w:eastAsia="Times New Roman" w:hAnsi="Times New Roman" w:cs="Times New Roman"/>
                <w:b/>
                <w:bCs/>
                <w:color w:val="000000"/>
                <w:sz w:val="20"/>
                <w:szCs w:val="20"/>
              </w:rPr>
              <w:t xml:space="preserve"> марк</w:t>
            </w:r>
            <w:r>
              <w:rPr>
                <w:rFonts w:ascii="Times New Roman" w:eastAsia="Times New Roman" w:hAnsi="Times New Roman" w:cs="Times New Roman"/>
                <w:b/>
                <w:bCs/>
                <w:color w:val="000000"/>
                <w:sz w:val="20"/>
                <w:szCs w:val="20"/>
              </w:rPr>
              <w:t>а</w:t>
            </w:r>
            <w:r w:rsidRPr="00CB1EA1">
              <w:rPr>
                <w:rFonts w:ascii="Times New Roman" w:eastAsia="Times New Roman" w:hAnsi="Times New Roman" w:cs="Times New Roman"/>
                <w:b/>
                <w:bCs/>
                <w:color w:val="000000"/>
                <w:sz w:val="20"/>
                <w:szCs w:val="20"/>
              </w:rPr>
              <w:t xml:space="preserve"> (або виробник</w:t>
            </w:r>
            <w:r>
              <w:rPr>
                <w:rFonts w:ascii="Times New Roman" w:eastAsia="Times New Roman" w:hAnsi="Times New Roman" w:cs="Times New Roman"/>
                <w:b/>
                <w:bCs/>
                <w:color w:val="000000"/>
                <w:sz w:val="20"/>
                <w:szCs w:val="20"/>
              </w:rPr>
              <w:t>) запропонованого товару*</w:t>
            </w:r>
          </w:p>
        </w:tc>
        <w:tc>
          <w:tcPr>
            <w:tcW w:w="1704" w:type="pct"/>
            <w:noWrap/>
            <w:vAlign w:val="center"/>
            <w:hideMark/>
          </w:tcPr>
          <w:p w14:paraId="6E9FB994" w14:textId="77777777" w:rsidR="003979F2" w:rsidRPr="00541326" w:rsidRDefault="003979F2" w:rsidP="00677A62">
            <w:pPr>
              <w:jc w:val="center"/>
              <w:rPr>
                <w:rFonts w:ascii="Times New Roman" w:eastAsia="Times New Roman" w:hAnsi="Times New Roman" w:cs="Times New Roman"/>
                <w:b/>
                <w:bCs/>
                <w:color w:val="000000"/>
                <w:sz w:val="20"/>
                <w:szCs w:val="20"/>
              </w:rPr>
            </w:pPr>
            <w:r w:rsidRPr="00541326">
              <w:rPr>
                <w:rFonts w:ascii="Times New Roman" w:eastAsia="Times New Roman" w:hAnsi="Times New Roman" w:cs="Times New Roman"/>
                <w:b/>
                <w:bCs/>
                <w:color w:val="000000"/>
                <w:sz w:val="20"/>
                <w:szCs w:val="20"/>
              </w:rPr>
              <w:t xml:space="preserve">Технічні, якісні та кількісні характеристики </w:t>
            </w:r>
          </w:p>
          <w:p w14:paraId="009F5B68" w14:textId="77777777" w:rsidR="003979F2" w:rsidRPr="00C26F0F" w:rsidRDefault="003979F2" w:rsidP="00677A62">
            <w:pPr>
              <w:jc w:val="center"/>
              <w:rPr>
                <w:rFonts w:ascii="Times New Roman" w:eastAsia="Times New Roman" w:hAnsi="Times New Roman" w:cs="Times New Roman"/>
                <w:b/>
                <w:bCs/>
                <w:color w:val="000000"/>
                <w:sz w:val="20"/>
                <w:szCs w:val="20"/>
              </w:rPr>
            </w:pPr>
            <w:r w:rsidRPr="00541326">
              <w:rPr>
                <w:rFonts w:ascii="Times New Roman" w:eastAsia="Times New Roman" w:hAnsi="Times New Roman" w:cs="Times New Roman"/>
                <w:b/>
                <w:bCs/>
                <w:color w:val="000000"/>
                <w:sz w:val="20"/>
                <w:szCs w:val="20"/>
              </w:rPr>
              <w:t>предмета закупівлі</w:t>
            </w:r>
          </w:p>
        </w:tc>
        <w:tc>
          <w:tcPr>
            <w:tcW w:w="1071" w:type="pct"/>
            <w:vAlign w:val="center"/>
          </w:tcPr>
          <w:p w14:paraId="7C8242F9" w14:textId="77777777" w:rsidR="003979F2" w:rsidRPr="00C26F0F" w:rsidRDefault="003979F2" w:rsidP="00677A62">
            <w:pPr>
              <w:jc w:val="center"/>
              <w:rPr>
                <w:rFonts w:ascii="Times New Roman" w:eastAsia="Times New Roman" w:hAnsi="Times New Roman" w:cs="Times New Roman"/>
                <w:b/>
                <w:bCs/>
                <w:color w:val="000000"/>
                <w:sz w:val="20"/>
                <w:szCs w:val="20"/>
              </w:rPr>
            </w:pPr>
            <w:r w:rsidRPr="00CB1EA1">
              <w:rPr>
                <w:rFonts w:ascii="Times New Roman" w:eastAsia="Times New Roman" w:hAnsi="Times New Roman" w:cs="Times New Roman"/>
                <w:b/>
                <w:bCs/>
                <w:color w:val="000000"/>
                <w:sz w:val="20"/>
                <w:szCs w:val="20"/>
              </w:rPr>
              <w:t>Технічні, якісні</w:t>
            </w:r>
            <w:r>
              <w:rPr>
                <w:rFonts w:ascii="Times New Roman" w:eastAsia="Times New Roman" w:hAnsi="Times New Roman" w:cs="Times New Roman"/>
                <w:b/>
                <w:bCs/>
                <w:color w:val="000000"/>
                <w:sz w:val="20"/>
                <w:szCs w:val="20"/>
              </w:rPr>
              <w:t>,</w:t>
            </w:r>
            <w:r w:rsidRPr="00CB1EA1">
              <w:rPr>
                <w:rFonts w:ascii="Times New Roman" w:eastAsia="Times New Roman" w:hAnsi="Times New Roman" w:cs="Times New Roman"/>
                <w:b/>
                <w:bCs/>
                <w:color w:val="000000"/>
                <w:sz w:val="20"/>
                <w:szCs w:val="20"/>
              </w:rPr>
              <w:t xml:space="preserve"> кількісні характеристики</w:t>
            </w:r>
            <w:r>
              <w:rPr>
                <w:rFonts w:ascii="Times New Roman" w:eastAsia="Times New Roman" w:hAnsi="Times New Roman" w:cs="Times New Roman"/>
                <w:b/>
                <w:bCs/>
                <w:color w:val="000000"/>
                <w:sz w:val="20"/>
                <w:szCs w:val="20"/>
              </w:rPr>
              <w:t xml:space="preserve"> та країна походження** запропонованого товару</w:t>
            </w:r>
          </w:p>
        </w:tc>
        <w:tc>
          <w:tcPr>
            <w:tcW w:w="632" w:type="pct"/>
            <w:vAlign w:val="center"/>
          </w:tcPr>
          <w:p w14:paraId="2C505261" w14:textId="77777777" w:rsidR="003979F2" w:rsidRPr="007D79B5" w:rsidRDefault="003979F2" w:rsidP="00677A62">
            <w:pPr>
              <w:jc w:val="center"/>
              <w:rPr>
                <w:rFonts w:ascii="Times New Roman" w:eastAsia="Times New Roman" w:hAnsi="Times New Roman" w:cs="Times New Roman"/>
                <w:b/>
                <w:bCs/>
                <w:color w:val="000000"/>
                <w:sz w:val="20"/>
                <w:szCs w:val="20"/>
              </w:rPr>
            </w:pPr>
            <w:r w:rsidRPr="00B26326">
              <w:rPr>
                <w:rFonts w:ascii="Times New Roman" w:eastAsia="Times New Roman" w:hAnsi="Times New Roman" w:cs="Times New Roman"/>
                <w:b/>
                <w:bCs/>
                <w:color w:val="000000"/>
                <w:sz w:val="20"/>
                <w:szCs w:val="20"/>
              </w:rPr>
              <w:t xml:space="preserve">Гарантійний строк на </w:t>
            </w:r>
            <w:r>
              <w:rPr>
                <w:rFonts w:ascii="Times New Roman" w:eastAsia="Times New Roman" w:hAnsi="Times New Roman" w:cs="Times New Roman"/>
                <w:b/>
                <w:bCs/>
                <w:color w:val="000000"/>
                <w:sz w:val="20"/>
                <w:szCs w:val="20"/>
              </w:rPr>
              <w:t xml:space="preserve">запропонований </w:t>
            </w:r>
            <w:r w:rsidRPr="00B26326">
              <w:rPr>
                <w:rFonts w:ascii="Times New Roman" w:eastAsia="Times New Roman" w:hAnsi="Times New Roman" w:cs="Times New Roman"/>
                <w:b/>
                <w:bCs/>
                <w:color w:val="000000"/>
                <w:sz w:val="20"/>
                <w:szCs w:val="20"/>
              </w:rPr>
              <w:t>товар, місяців**</w:t>
            </w:r>
            <w:r>
              <w:rPr>
                <w:rFonts w:ascii="Times New Roman" w:eastAsia="Times New Roman" w:hAnsi="Times New Roman" w:cs="Times New Roman"/>
                <w:b/>
                <w:bCs/>
                <w:color w:val="000000"/>
                <w:sz w:val="20"/>
                <w:szCs w:val="20"/>
              </w:rPr>
              <w:t>*</w:t>
            </w:r>
          </w:p>
        </w:tc>
        <w:tc>
          <w:tcPr>
            <w:tcW w:w="399" w:type="pct"/>
            <w:vAlign w:val="center"/>
          </w:tcPr>
          <w:p w14:paraId="20752549" w14:textId="77777777" w:rsidR="003979F2" w:rsidRPr="00854121" w:rsidRDefault="003979F2" w:rsidP="00677A62">
            <w:pPr>
              <w:jc w:val="center"/>
              <w:rPr>
                <w:rFonts w:ascii="Times New Roman" w:eastAsia="Times New Roman" w:hAnsi="Times New Roman" w:cs="Times New Roman"/>
                <w:b/>
                <w:bCs/>
                <w:color w:val="000000"/>
                <w:sz w:val="20"/>
                <w:szCs w:val="20"/>
              </w:rPr>
            </w:pPr>
            <w:r w:rsidRPr="00854121">
              <w:rPr>
                <w:rFonts w:ascii="Times New Roman" w:eastAsia="Times New Roman" w:hAnsi="Times New Roman" w:cs="Times New Roman"/>
                <w:b/>
                <w:bCs/>
                <w:color w:val="000000"/>
                <w:sz w:val="20"/>
                <w:szCs w:val="20"/>
              </w:rPr>
              <w:t>Од. виміру</w:t>
            </w:r>
          </w:p>
        </w:tc>
        <w:tc>
          <w:tcPr>
            <w:tcW w:w="368" w:type="pct"/>
            <w:vAlign w:val="center"/>
          </w:tcPr>
          <w:p w14:paraId="49243763" w14:textId="77777777" w:rsidR="003979F2" w:rsidRPr="007D79B5" w:rsidRDefault="003979F2" w:rsidP="00677A62">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К-сть, одиниць</w:t>
            </w:r>
          </w:p>
        </w:tc>
      </w:tr>
      <w:tr w:rsidR="003979F2" w:rsidRPr="007D79B5" w14:paraId="2049A9A7" w14:textId="77777777" w:rsidTr="00677A62">
        <w:trPr>
          <w:trHeight w:val="170"/>
        </w:trPr>
        <w:tc>
          <w:tcPr>
            <w:tcW w:w="5000" w:type="pct"/>
            <w:gridSpan w:val="7"/>
            <w:vAlign w:val="center"/>
          </w:tcPr>
          <w:p w14:paraId="442A27E7" w14:textId="77777777" w:rsidR="003979F2" w:rsidRDefault="003979F2" w:rsidP="00677A62">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КАБІНЕТ БІОЛОГІЇ</w:t>
            </w:r>
          </w:p>
        </w:tc>
      </w:tr>
      <w:tr w:rsidR="003979F2" w:rsidRPr="007D79B5" w14:paraId="3E1C5238" w14:textId="77777777" w:rsidTr="00677A62">
        <w:trPr>
          <w:trHeight w:val="90"/>
        </w:trPr>
        <w:tc>
          <w:tcPr>
            <w:tcW w:w="173" w:type="pct"/>
            <w:hideMark/>
          </w:tcPr>
          <w:p w14:paraId="44FE3240"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1</w:t>
            </w:r>
          </w:p>
        </w:tc>
        <w:tc>
          <w:tcPr>
            <w:tcW w:w="653" w:type="pct"/>
          </w:tcPr>
          <w:p w14:paraId="66DA9F22"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6C17CC0B"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Мікропрепарати постійні за терміном зберігання, чіткі, якісні (позбавлені бруду, сторонніх об'єктів), придатні для вивчення за допомогою шкільних мікроскопів або луп.</w:t>
            </w:r>
          </w:p>
          <w:p w14:paraId="67FBA307"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xml:space="preserve">Зрізи максимально тонкі, в один шар клітин, і мають всі таксономічні ознаки. Забарвлені стійкими барвниками, що </w:t>
            </w:r>
            <w:r>
              <w:rPr>
                <w:rFonts w:ascii="Times New Roman" w:eastAsia="Times New Roman" w:hAnsi="Times New Roman" w:cs="Times New Roman"/>
                <w:color w:val="000000"/>
                <w:sz w:val="20"/>
                <w:szCs w:val="20"/>
              </w:rPr>
              <w:t>не порушують структуру об’єкта.</w:t>
            </w:r>
          </w:p>
          <w:p w14:paraId="3BAA2613"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Мікропрепарати вміщені в середовища, нерозчинні в воді. Монтуються на стандартних предметних скельцях з використанням накривних скелець, оздоблені етикеткою, на якій зазначаються назва препарату українською мовою та його номер за переліком. Набір мікропрепаратів розміщується в спеціальних коробках з</w:t>
            </w:r>
            <w:r>
              <w:rPr>
                <w:rFonts w:ascii="Times New Roman" w:eastAsia="Times New Roman" w:hAnsi="Times New Roman" w:cs="Times New Roman"/>
                <w:color w:val="000000"/>
                <w:sz w:val="20"/>
                <w:szCs w:val="20"/>
              </w:rPr>
              <w:t xml:space="preserve"> пазами для предметних скелець.</w:t>
            </w:r>
          </w:p>
          <w:p w14:paraId="09837B46"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Склад набору:</w:t>
            </w:r>
          </w:p>
          <w:p w14:paraId="141CF424"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гідра (загальна структура);</w:t>
            </w:r>
          </w:p>
          <w:p w14:paraId="35CEB609"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ротовий апарат гідри;</w:t>
            </w:r>
          </w:p>
          <w:p w14:paraId="562A5082"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xml:space="preserve">- </w:t>
            </w:r>
            <w:proofErr w:type="spellStart"/>
            <w:r w:rsidRPr="00D713FA">
              <w:rPr>
                <w:rFonts w:ascii="Times New Roman" w:eastAsia="Times New Roman" w:hAnsi="Times New Roman" w:cs="Times New Roman"/>
                <w:color w:val="000000"/>
                <w:sz w:val="20"/>
                <w:szCs w:val="20"/>
              </w:rPr>
              <w:t>планарія</w:t>
            </w:r>
            <w:proofErr w:type="spellEnd"/>
            <w:r w:rsidRPr="00D713FA">
              <w:rPr>
                <w:rFonts w:ascii="Times New Roman" w:eastAsia="Times New Roman" w:hAnsi="Times New Roman" w:cs="Times New Roman"/>
                <w:color w:val="000000"/>
                <w:sz w:val="20"/>
                <w:szCs w:val="20"/>
              </w:rPr>
              <w:t xml:space="preserve"> (кишківник);</w:t>
            </w:r>
          </w:p>
          <w:p w14:paraId="305F71E1"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аскарида (жіноча особина);</w:t>
            </w:r>
          </w:p>
          <w:p w14:paraId="58A098BB"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аскарида (розтин жіночих статевих органів);</w:t>
            </w:r>
          </w:p>
          <w:p w14:paraId="24102F87"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сисун японський (копуляція пари);</w:t>
            </w:r>
          </w:p>
          <w:p w14:paraId="1BFC0F9C"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кінцівка бджоли; кінцівка мухи;</w:t>
            </w:r>
          </w:p>
          <w:p w14:paraId="2FEF84AD"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lastRenderedPageBreak/>
              <w:t>- крило бджоли;</w:t>
            </w:r>
          </w:p>
          <w:p w14:paraId="12C1B2BF"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бджола (жало і мішечок з отрутою);</w:t>
            </w:r>
          </w:p>
          <w:p w14:paraId="2BF31152"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крило комара; крило метелика;</w:t>
            </w:r>
          </w:p>
          <w:p w14:paraId="26EC38A7"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кров жаби;</w:t>
            </w:r>
          </w:p>
          <w:p w14:paraId="4F462B8B" w14:textId="77777777" w:rsidR="003979F2" w:rsidRPr="00D713FA"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яйцеклітини жаби;</w:t>
            </w:r>
          </w:p>
          <w:p w14:paraId="52015B45" w14:textId="77777777" w:rsidR="003979F2" w:rsidRPr="00C26F0F" w:rsidRDefault="003979F2" w:rsidP="00677A6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перо птаха.</w:t>
            </w:r>
          </w:p>
        </w:tc>
        <w:tc>
          <w:tcPr>
            <w:tcW w:w="1071" w:type="pct"/>
          </w:tcPr>
          <w:p w14:paraId="191755DD"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2F45B310"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1FF333FF" w14:textId="77777777" w:rsidR="003979F2" w:rsidRPr="007D427F"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шт.</w:t>
            </w:r>
          </w:p>
        </w:tc>
        <w:tc>
          <w:tcPr>
            <w:tcW w:w="368" w:type="pct"/>
          </w:tcPr>
          <w:p w14:paraId="501E868B" w14:textId="77777777" w:rsidR="003979F2" w:rsidRPr="007D79B5" w:rsidRDefault="003979F2" w:rsidP="00677A62">
            <w:pPr>
              <w:jc w:val="center"/>
              <w:rPr>
                <w:rFonts w:ascii="Times New Roman" w:eastAsia="Times New Roman" w:hAnsi="Times New Roman" w:cs="Times New Roman"/>
                <w:color w:val="000000"/>
                <w:sz w:val="20"/>
                <w:szCs w:val="20"/>
              </w:rPr>
            </w:pPr>
          </w:p>
        </w:tc>
      </w:tr>
      <w:tr w:rsidR="003979F2" w:rsidRPr="007D79B5" w14:paraId="1D530F2D" w14:textId="77777777" w:rsidTr="00677A62">
        <w:trPr>
          <w:trHeight w:val="135"/>
        </w:trPr>
        <w:tc>
          <w:tcPr>
            <w:tcW w:w="173" w:type="pct"/>
            <w:hideMark/>
          </w:tcPr>
          <w:p w14:paraId="5F8B125F"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2</w:t>
            </w:r>
          </w:p>
        </w:tc>
        <w:tc>
          <w:tcPr>
            <w:tcW w:w="653" w:type="pct"/>
          </w:tcPr>
          <w:p w14:paraId="754CB328"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1A81EDE9" w14:textId="77777777" w:rsidR="003979F2" w:rsidRPr="00C26F0F"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xml:space="preserve">Постійні мікропрепарати вміщені в середовища, нерозчинні в воді. Мікропрепарати монтуються на стандартних предметних скельцях з використанням накривних скелець, оздоблені етикеткою, на якій зазначаються назва препарату українською мовою та його номер за переліком. Зрізи максимально тонкі, в один шар клітин, і мають всі таксономічні ознаки. Забарвлені стійкими барвниками, що не порушують структуру об’єкта. Об’єкт розташовується у центрі предметного скла. Набір мікропрепаратів розміщується в спеціальній пластиковій коробці. Мікропрепарати постійні за терміном зберігання, чіткі, якісні (позбавлені бруду, сторонніх </w:t>
            </w:r>
            <w:proofErr w:type="spellStart"/>
            <w:r w:rsidRPr="00D713FA">
              <w:rPr>
                <w:rFonts w:ascii="Times New Roman" w:eastAsia="Times New Roman" w:hAnsi="Times New Roman" w:cs="Times New Roman"/>
                <w:color w:val="000000"/>
                <w:sz w:val="20"/>
                <w:szCs w:val="20"/>
              </w:rPr>
              <w:t>об&amp;apos;єктів</w:t>
            </w:r>
            <w:proofErr w:type="spellEnd"/>
            <w:r w:rsidRPr="00D713FA">
              <w:rPr>
                <w:rFonts w:ascii="Times New Roman" w:eastAsia="Times New Roman" w:hAnsi="Times New Roman" w:cs="Times New Roman"/>
                <w:color w:val="000000"/>
                <w:sz w:val="20"/>
                <w:szCs w:val="20"/>
              </w:rPr>
              <w:t xml:space="preserve">), придатні для вивчення за допомогою шкільних мікроскопів або </w:t>
            </w:r>
            <w:proofErr w:type="spellStart"/>
            <w:r w:rsidRPr="00D713FA">
              <w:rPr>
                <w:rFonts w:ascii="Times New Roman" w:eastAsia="Times New Roman" w:hAnsi="Times New Roman" w:cs="Times New Roman"/>
                <w:color w:val="000000"/>
                <w:sz w:val="20"/>
                <w:szCs w:val="20"/>
              </w:rPr>
              <w:t>луп.Кількість</w:t>
            </w:r>
            <w:proofErr w:type="spellEnd"/>
            <w:r w:rsidRPr="00D713FA">
              <w:rPr>
                <w:rFonts w:ascii="Times New Roman" w:eastAsia="Times New Roman" w:hAnsi="Times New Roman" w:cs="Times New Roman"/>
                <w:color w:val="000000"/>
                <w:sz w:val="20"/>
                <w:szCs w:val="20"/>
              </w:rPr>
              <w:t xml:space="preserve"> зразків не менше 5 шт.</w:t>
            </w:r>
          </w:p>
        </w:tc>
        <w:tc>
          <w:tcPr>
            <w:tcW w:w="1071" w:type="pct"/>
          </w:tcPr>
          <w:p w14:paraId="0590B82C"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1BF63020"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4EA101AF"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11CA6A0C" w14:textId="77777777" w:rsidR="003979F2" w:rsidRPr="007D79B5" w:rsidRDefault="003979F2" w:rsidP="00677A62">
            <w:pPr>
              <w:jc w:val="center"/>
              <w:rPr>
                <w:rFonts w:ascii="Times New Roman" w:eastAsia="Times New Roman" w:hAnsi="Times New Roman" w:cs="Times New Roman"/>
                <w:color w:val="000000"/>
                <w:sz w:val="20"/>
                <w:szCs w:val="20"/>
              </w:rPr>
            </w:pPr>
          </w:p>
        </w:tc>
      </w:tr>
      <w:tr w:rsidR="003979F2" w:rsidRPr="007D79B5" w14:paraId="66C94406" w14:textId="77777777" w:rsidTr="00677A62">
        <w:trPr>
          <w:trHeight w:val="135"/>
        </w:trPr>
        <w:tc>
          <w:tcPr>
            <w:tcW w:w="173" w:type="pct"/>
            <w:hideMark/>
          </w:tcPr>
          <w:p w14:paraId="1679E966"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3</w:t>
            </w:r>
          </w:p>
        </w:tc>
        <w:tc>
          <w:tcPr>
            <w:tcW w:w="653" w:type="pct"/>
          </w:tcPr>
          <w:p w14:paraId="5DFB9C6F"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bottom"/>
          </w:tcPr>
          <w:p w14:paraId="18AD38E0" w14:textId="77777777" w:rsidR="003979F2" w:rsidRPr="005E7A63" w:rsidRDefault="003979F2" w:rsidP="00677A62">
            <w:pPr>
              <w:jc w:val="both"/>
              <w:rPr>
                <w:rFonts w:ascii="Times New Roman" w:eastAsia="Times New Roman" w:hAnsi="Times New Roman" w:cs="Times New Roman"/>
                <w:color w:val="000000"/>
                <w:sz w:val="20"/>
                <w:szCs w:val="20"/>
              </w:rPr>
            </w:pPr>
            <w:r w:rsidRPr="005E7A63">
              <w:rPr>
                <w:rFonts w:ascii="Times New Roman" w:hAnsi="Times New Roman" w:cs="Times New Roman"/>
                <w:color w:val="000000"/>
                <w:sz w:val="20"/>
                <w:szCs w:val="20"/>
              </w:rPr>
              <w:t>Використовується набір мікропрепаратів «Ботаніка» в кабінеті біології загальноосвітнього навчального закладу і ВНЗ під час проведення демонстраційних та лабораторних дослідів. Мікропрепарати виготовлені з цілого мікроскопічного організму, з частини рослинного (тваринного) організму, з тонких зрізів тканин та органів рослин і тварин. Постійні мікропрепарати вміщені в середовища, нерозчинні у воді.</w:t>
            </w:r>
          </w:p>
        </w:tc>
        <w:tc>
          <w:tcPr>
            <w:tcW w:w="1071" w:type="pct"/>
          </w:tcPr>
          <w:p w14:paraId="486BA817"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651C5577"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0B07B1A4"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41369A46" w14:textId="77777777" w:rsidR="003979F2" w:rsidRPr="00854121" w:rsidRDefault="003979F2" w:rsidP="00677A62">
            <w:pPr>
              <w:jc w:val="center"/>
              <w:rPr>
                <w:rFonts w:ascii="Times New Roman" w:eastAsia="Times New Roman" w:hAnsi="Times New Roman" w:cs="Times New Roman"/>
                <w:color w:val="000000"/>
                <w:sz w:val="20"/>
                <w:szCs w:val="20"/>
              </w:rPr>
            </w:pPr>
          </w:p>
        </w:tc>
      </w:tr>
      <w:tr w:rsidR="003979F2" w:rsidRPr="007D79B5" w14:paraId="013110B5" w14:textId="77777777" w:rsidTr="00677A62">
        <w:trPr>
          <w:trHeight w:val="135"/>
        </w:trPr>
        <w:tc>
          <w:tcPr>
            <w:tcW w:w="5000" w:type="pct"/>
            <w:gridSpan w:val="7"/>
          </w:tcPr>
          <w:p w14:paraId="524376CA" w14:textId="77777777" w:rsidR="003979F2" w:rsidRPr="00F95511" w:rsidRDefault="003979F2" w:rsidP="00677A62">
            <w:pPr>
              <w:jc w:val="center"/>
              <w:rPr>
                <w:rFonts w:ascii="Times New Roman" w:eastAsia="Times New Roman" w:hAnsi="Times New Roman" w:cs="Times New Roman"/>
                <w:b/>
                <w:color w:val="000000"/>
                <w:sz w:val="20"/>
                <w:szCs w:val="20"/>
              </w:rPr>
            </w:pPr>
            <w:r w:rsidRPr="00F95511">
              <w:rPr>
                <w:rFonts w:ascii="Times New Roman" w:eastAsia="Times New Roman" w:hAnsi="Times New Roman" w:cs="Times New Roman"/>
                <w:b/>
                <w:color w:val="000000"/>
                <w:sz w:val="20"/>
                <w:szCs w:val="20"/>
              </w:rPr>
              <w:t>КАБІНЕТ МАТЕМАТИКИ</w:t>
            </w:r>
          </w:p>
        </w:tc>
      </w:tr>
      <w:tr w:rsidR="003979F2" w:rsidRPr="007D79B5" w14:paraId="7D6E34B4" w14:textId="77777777" w:rsidTr="00677A62">
        <w:trPr>
          <w:trHeight w:val="58"/>
        </w:trPr>
        <w:tc>
          <w:tcPr>
            <w:tcW w:w="173" w:type="pct"/>
            <w:hideMark/>
          </w:tcPr>
          <w:p w14:paraId="525AA3C1"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4</w:t>
            </w:r>
          </w:p>
        </w:tc>
        <w:tc>
          <w:tcPr>
            <w:tcW w:w="653" w:type="pct"/>
          </w:tcPr>
          <w:p w14:paraId="7A48FF33"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5D7335E5" w14:textId="77777777" w:rsidR="003979F2" w:rsidRPr="00C26F0F" w:rsidRDefault="003979F2" w:rsidP="00677A62">
            <w:pPr>
              <w:jc w:val="both"/>
              <w:rPr>
                <w:rFonts w:ascii="Times New Roman" w:eastAsia="Times New Roman" w:hAnsi="Times New Roman" w:cs="Times New Roman"/>
                <w:color w:val="000000"/>
                <w:sz w:val="20"/>
                <w:szCs w:val="20"/>
              </w:rPr>
            </w:pPr>
            <w:r w:rsidRPr="00D713FA">
              <w:rPr>
                <w:rFonts w:ascii="Times New Roman" w:eastAsia="Times New Roman" w:hAnsi="Times New Roman" w:cs="Times New Roman"/>
                <w:color w:val="000000"/>
                <w:sz w:val="20"/>
                <w:szCs w:val="20"/>
              </w:rPr>
              <w:t xml:space="preserve">Використовується набір стереометричний (демонстраційний) в кабінеті математики загальноосвітнього навчального закладу під час вивчення курсу стереометрії. Набір містить десять просторових тіл з перетинами і пересічними </w:t>
            </w:r>
            <w:proofErr w:type="spellStart"/>
            <w:r w:rsidRPr="00D713FA">
              <w:rPr>
                <w:rFonts w:ascii="Times New Roman" w:eastAsia="Times New Roman" w:hAnsi="Times New Roman" w:cs="Times New Roman"/>
                <w:color w:val="000000"/>
                <w:sz w:val="20"/>
                <w:szCs w:val="20"/>
              </w:rPr>
              <w:t>площинами</w:t>
            </w:r>
            <w:proofErr w:type="spellEnd"/>
            <w:r w:rsidRPr="00D713FA">
              <w:rPr>
                <w:rFonts w:ascii="Times New Roman" w:eastAsia="Times New Roman" w:hAnsi="Times New Roman" w:cs="Times New Roman"/>
                <w:color w:val="000000"/>
                <w:sz w:val="20"/>
                <w:szCs w:val="20"/>
              </w:rPr>
              <w:t xml:space="preserve">. Стереометричні тіла виготовлені з міцного прозорого пластика. Висота кожного тіла близько 200 мм.  Склад набору: трикутна </w:t>
            </w:r>
            <w:proofErr w:type="spellStart"/>
            <w:r w:rsidRPr="00D713FA">
              <w:rPr>
                <w:rFonts w:ascii="Times New Roman" w:eastAsia="Times New Roman" w:hAnsi="Times New Roman" w:cs="Times New Roman"/>
                <w:color w:val="000000"/>
                <w:sz w:val="20"/>
                <w:szCs w:val="20"/>
              </w:rPr>
              <w:t>призма;куб;циліндр;конус;паралелепіпед;шар</w:t>
            </w:r>
            <w:proofErr w:type="spellEnd"/>
            <w:r w:rsidRPr="00D713FA">
              <w:rPr>
                <w:rFonts w:ascii="Times New Roman" w:eastAsia="Times New Roman" w:hAnsi="Times New Roman" w:cs="Times New Roman"/>
                <w:color w:val="000000"/>
                <w:sz w:val="20"/>
                <w:szCs w:val="20"/>
              </w:rPr>
              <w:t xml:space="preserve"> (або сфера, якщо в середині порожньо);п'ятикутна </w:t>
            </w:r>
            <w:proofErr w:type="spellStart"/>
            <w:r w:rsidRPr="00D713FA">
              <w:rPr>
                <w:rFonts w:ascii="Times New Roman" w:eastAsia="Times New Roman" w:hAnsi="Times New Roman" w:cs="Times New Roman"/>
                <w:color w:val="000000"/>
                <w:sz w:val="20"/>
                <w:szCs w:val="20"/>
              </w:rPr>
              <w:t>піраміда;п'ятикутна</w:t>
            </w:r>
            <w:proofErr w:type="spellEnd"/>
            <w:r w:rsidRPr="00D713FA">
              <w:rPr>
                <w:rFonts w:ascii="Times New Roman" w:eastAsia="Times New Roman" w:hAnsi="Times New Roman" w:cs="Times New Roman"/>
                <w:color w:val="000000"/>
                <w:sz w:val="20"/>
                <w:szCs w:val="20"/>
              </w:rPr>
              <w:t xml:space="preserve"> </w:t>
            </w:r>
            <w:proofErr w:type="spellStart"/>
            <w:r w:rsidRPr="00D713FA">
              <w:rPr>
                <w:rFonts w:ascii="Times New Roman" w:eastAsia="Times New Roman" w:hAnsi="Times New Roman" w:cs="Times New Roman"/>
                <w:color w:val="000000"/>
                <w:sz w:val="20"/>
                <w:szCs w:val="20"/>
              </w:rPr>
              <w:t>призма;трикутна</w:t>
            </w:r>
            <w:proofErr w:type="spellEnd"/>
            <w:r w:rsidRPr="00D713FA">
              <w:rPr>
                <w:rFonts w:ascii="Times New Roman" w:eastAsia="Times New Roman" w:hAnsi="Times New Roman" w:cs="Times New Roman"/>
                <w:color w:val="000000"/>
                <w:sz w:val="20"/>
                <w:szCs w:val="20"/>
              </w:rPr>
              <w:t xml:space="preserve"> піраміда (тетраедр);чотирикутна піраміда.</w:t>
            </w:r>
          </w:p>
        </w:tc>
        <w:tc>
          <w:tcPr>
            <w:tcW w:w="1071" w:type="pct"/>
          </w:tcPr>
          <w:p w14:paraId="27E78176"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775E5B96"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79EC93E2"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03F231D4" w14:textId="77777777" w:rsidR="003979F2" w:rsidRPr="00854121" w:rsidRDefault="003979F2" w:rsidP="00677A62">
            <w:pPr>
              <w:jc w:val="center"/>
              <w:rPr>
                <w:rFonts w:ascii="Times New Roman" w:eastAsia="Times New Roman" w:hAnsi="Times New Roman" w:cs="Times New Roman"/>
                <w:color w:val="000000"/>
                <w:sz w:val="20"/>
                <w:szCs w:val="20"/>
              </w:rPr>
            </w:pPr>
          </w:p>
        </w:tc>
      </w:tr>
      <w:tr w:rsidR="003979F2" w:rsidRPr="007D79B5" w14:paraId="6AB53642" w14:textId="77777777" w:rsidTr="00677A62">
        <w:trPr>
          <w:trHeight w:val="58"/>
        </w:trPr>
        <w:tc>
          <w:tcPr>
            <w:tcW w:w="173" w:type="pct"/>
            <w:hideMark/>
          </w:tcPr>
          <w:p w14:paraId="07E8E16B" w14:textId="77777777" w:rsidR="003979F2" w:rsidRPr="00854121" w:rsidRDefault="003979F2" w:rsidP="00677A62">
            <w:pPr>
              <w:jc w:val="center"/>
              <w:rPr>
                <w:rFonts w:ascii="Times New Roman" w:eastAsia="Times New Roman" w:hAnsi="Times New Roman" w:cs="Times New Roman"/>
                <w:color w:val="000000"/>
                <w:sz w:val="20"/>
                <w:szCs w:val="20"/>
              </w:rPr>
            </w:pPr>
            <w:r w:rsidRPr="00854121">
              <w:rPr>
                <w:rFonts w:ascii="Times New Roman" w:eastAsia="Times New Roman" w:hAnsi="Times New Roman" w:cs="Times New Roman"/>
                <w:color w:val="000000"/>
                <w:sz w:val="20"/>
                <w:szCs w:val="20"/>
              </w:rPr>
              <w:t>5</w:t>
            </w:r>
          </w:p>
        </w:tc>
        <w:tc>
          <w:tcPr>
            <w:tcW w:w="653" w:type="pct"/>
          </w:tcPr>
          <w:p w14:paraId="0C1C7B73" w14:textId="77777777" w:rsidR="003979F2" w:rsidRPr="00854121"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3BB89962" w14:textId="77777777" w:rsidR="003979F2" w:rsidRPr="00854121" w:rsidRDefault="003979F2" w:rsidP="00677A62">
            <w:pPr>
              <w:jc w:val="both"/>
              <w:rPr>
                <w:rFonts w:ascii="Times New Roman" w:eastAsia="Times New Roman" w:hAnsi="Times New Roman" w:cs="Times New Roman"/>
                <w:color w:val="000000"/>
                <w:sz w:val="20"/>
                <w:szCs w:val="20"/>
              </w:rPr>
            </w:pPr>
            <w:r w:rsidRPr="00D713FA">
              <w:rPr>
                <w:rFonts w:ascii="Times New Roman" w:hAnsi="Times New Roman" w:cs="Times New Roman"/>
                <w:color w:val="000000"/>
                <w:sz w:val="20"/>
                <w:szCs w:val="20"/>
              </w:rPr>
              <w:t xml:space="preserve">Діюча модель допоможе зрозуміти суть тригонометричних </w:t>
            </w:r>
            <w:proofErr w:type="spellStart"/>
            <w:r w:rsidRPr="00D713FA">
              <w:rPr>
                <w:rFonts w:ascii="Times New Roman" w:hAnsi="Times New Roman" w:cs="Times New Roman"/>
                <w:color w:val="000000"/>
                <w:sz w:val="20"/>
                <w:szCs w:val="20"/>
              </w:rPr>
              <w:t>функцій.Переміщуючи</w:t>
            </w:r>
            <w:proofErr w:type="spellEnd"/>
            <w:r w:rsidRPr="00D713FA">
              <w:rPr>
                <w:rFonts w:ascii="Times New Roman" w:hAnsi="Times New Roman" w:cs="Times New Roman"/>
                <w:color w:val="000000"/>
                <w:sz w:val="20"/>
                <w:szCs w:val="20"/>
              </w:rPr>
              <w:t xml:space="preserve"> </w:t>
            </w:r>
            <w:r w:rsidRPr="00D713FA">
              <w:rPr>
                <w:rFonts w:ascii="Times New Roman" w:hAnsi="Times New Roman" w:cs="Times New Roman"/>
                <w:color w:val="000000"/>
                <w:sz w:val="20"/>
                <w:szCs w:val="20"/>
              </w:rPr>
              <w:lastRenderedPageBreak/>
              <w:t xml:space="preserve">вертикальний промінь вздовж горизонтального, - збільшуємо розміри прямокутного трикутника. Довжини прилеглого катета, </w:t>
            </w:r>
            <w:proofErr w:type="spellStart"/>
            <w:r w:rsidRPr="00D713FA">
              <w:rPr>
                <w:rFonts w:ascii="Times New Roman" w:hAnsi="Times New Roman" w:cs="Times New Roman"/>
                <w:color w:val="000000"/>
                <w:sz w:val="20"/>
                <w:szCs w:val="20"/>
              </w:rPr>
              <w:t>протилеглого</w:t>
            </w:r>
            <w:proofErr w:type="spellEnd"/>
            <w:r w:rsidRPr="00D713FA">
              <w:rPr>
                <w:rFonts w:ascii="Times New Roman" w:hAnsi="Times New Roman" w:cs="Times New Roman"/>
                <w:color w:val="000000"/>
                <w:sz w:val="20"/>
                <w:szCs w:val="20"/>
              </w:rPr>
              <w:t xml:space="preserve"> катета, гіпотенузи - також збільшуються. Кут при основі трикутника – залишається незмінним. Кут при основі можна змінювати від 0 до 90 </w:t>
            </w:r>
            <w:proofErr w:type="spellStart"/>
            <w:r w:rsidRPr="00D713FA">
              <w:rPr>
                <w:rFonts w:ascii="Times New Roman" w:hAnsi="Times New Roman" w:cs="Times New Roman"/>
                <w:color w:val="000000"/>
                <w:sz w:val="20"/>
                <w:szCs w:val="20"/>
              </w:rPr>
              <w:t>градусів.Діюча</w:t>
            </w:r>
            <w:proofErr w:type="spellEnd"/>
            <w:r w:rsidRPr="00D713FA">
              <w:rPr>
                <w:rFonts w:ascii="Times New Roman" w:hAnsi="Times New Roman" w:cs="Times New Roman"/>
                <w:color w:val="000000"/>
                <w:sz w:val="20"/>
                <w:szCs w:val="20"/>
              </w:rPr>
              <w:t xml:space="preserve"> модель для формування в учнів понять: </w:t>
            </w:r>
            <w:proofErr w:type="spellStart"/>
            <w:r w:rsidRPr="00D713FA">
              <w:rPr>
                <w:rFonts w:ascii="Times New Roman" w:hAnsi="Times New Roman" w:cs="Times New Roman"/>
                <w:color w:val="000000"/>
                <w:sz w:val="20"/>
                <w:szCs w:val="20"/>
              </w:rPr>
              <w:t>sin</w:t>
            </w:r>
            <w:proofErr w:type="spellEnd"/>
            <w:r w:rsidRPr="00D713FA">
              <w:rPr>
                <w:rFonts w:ascii="Times New Roman" w:hAnsi="Times New Roman" w:cs="Times New Roman"/>
                <w:color w:val="000000"/>
                <w:sz w:val="20"/>
                <w:szCs w:val="20"/>
              </w:rPr>
              <w:t xml:space="preserve"> α., </w:t>
            </w:r>
            <w:proofErr w:type="spellStart"/>
            <w:r w:rsidRPr="00D713FA">
              <w:rPr>
                <w:rFonts w:ascii="Times New Roman" w:hAnsi="Times New Roman" w:cs="Times New Roman"/>
                <w:color w:val="000000"/>
                <w:sz w:val="20"/>
                <w:szCs w:val="20"/>
              </w:rPr>
              <w:t>cos</w:t>
            </w:r>
            <w:proofErr w:type="spellEnd"/>
            <w:r w:rsidRPr="00D713FA">
              <w:rPr>
                <w:rFonts w:ascii="Times New Roman" w:hAnsi="Times New Roman" w:cs="Times New Roman"/>
                <w:color w:val="000000"/>
                <w:sz w:val="20"/>
                <w:szCs w:val="20"/>
              </w:rPr>
              <w:t xml:space="preserve"> α., </w:t>
            </w:r>
            <w:proofErr w:type="spellStart"/>
            <w:r w:rsidRPr="00D713FA">
              <w:rPr>
                <w:rFonts w:ascii="Times New Roman" w:hAnsi="Times New Roman" w:cs="Times New Roman"/>
                <w:color w:val="000000"/>
                <w:sz w:val="20"/>
                <w:szCs w:val="20"/>
              </w:rPr>
              <w:t>tg</w:t>
            </w:r>
            <w:proofErr w:type="spellEnd"/>
            <w:r w:rsidRPr="00D713FA">
              <w:rPr>
                <w:rFonts w:ascii="Times New Roman" w:hAnsi="Times New Roman" w:cs="Times New Roman"/>
                <w:color w:val="000000"/>
                <w:sz w:val="20"/>
                <w:szCs w:val="20"/>
              </w:rPr>
              <w:t xml:space="preserve"> α., </w:t>
            </w:r>
            <w:proofErr w:type="spellStart"/>
            <w:r w:rsidRPr="00D713FA">
              <w:rPr>
                <w:rFonts w:ascii="Times New Roman" w:hAnsi="Times New Roman" w:cs="Times New Roman"/>
                <w:color w:val="000000"/>
                <w:sz w:val="20"/>
                <w:szCs w:val="20"/>
              </w:rPr>
              <w:t>ctg</w:t>
            </w:r>
            <w:proofErr w:type="spellEnd"/>
            <w:r w:rsidRPr="00D713FA">
              <w:rPr>
                <w:rFonts w:ascii="Times New Roman" w:hAnsi="Times New Roman" w:cs="Times New Roman"/>
                <w:color w:val="000000"/>
                <w:sz w:val="20"/>
                <w:szCs w:val="20"/>
              </w:rPr>
              <w:t xml:space="preserve"> α. </w:t>
            </w:r>
          </w:p>
        </w:tc>
        <w:tc>
          <w:tcPr>
            <w:tcW w:w="1071" w:type="pct"/>
          </w:tcPr>
          <w:p w14:paraId="33E11DB1" w14:textId="77777777" w:rsidR="003979F2" w:rsidRPr="00854121" w:rsidRDefault="003979F2" w:rsidP="00677A62">
            <w:pPr>
              <w:jc w:val="center"/>
              <w:rPr>
                <w:rFonts w:ascii="Times New Roman" w:eastAsia="Times New Roman" w:hAnsi="Times New Roman" w:cs="Times New Roman"/>
                <w:color w:val="000000"/>
                <w:sz w:val="20"/>
                <w:szCs w:val="20"/>
              </w:rPr>
            </w:pPr>
          </w:p>
        </w:tc>
        <w:tc>
          <w:tcPr>
            <w:tcW w:w="632" w:type="pct"/>
          </w:tcPr>
          <w:p w14:paraId="5E3CE804" w14:textId="77777777" w:rsidR="003979F2" w:rsidRPr="001F62DF" w:rsidRDefault="003979F2" w:rsidP="00677A62">
            <w:pPr>
              <w:jc w:val="center"/>
              <w:rPr>
                <w:rFonts w:ascii="Times New Roman" w:eastAsia="Times New Roman" w:hAnsi="Times New Roman" w:cs="Times New Roman"/>
                <w:color w:val="000000"/>
                <w:sz w:val="20"/>
                <w:szCs w:val="20"/>
                <w:highlight w:val="green"/>
              </w:rPr>
            </w:pPr>
          </w:p>
        </w:tc>
        <w:tc>
          <w:tcPr>
            <w:tcW w:w="399" w:type="pct"/>
          </w:tcPr>
          <w:p w14:paraId="619DBDB0"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7B82F9C7" w14:textId="77777777" w:rsidR="003979F2" w:rsidRPr="001F62DF" w:rsidRDefault="003979F2" w:rsidP="00677A62">
            <w:pPr>
              <w:jc w:val="center"/>
              <w:rPr>
                <w:rFonts w:ascii="Times New Roman" w:eastAsia="Times New Roman" w:hAnsi="Times New Roman" w:cs="Times New Roman"/>
                <w:color w:val="000000"/>
                <w:sz w:val="20"/>
                <w:szCs w:val="20"/>
                <w:highlight w:val="green"/>
              </w:rPr>
            </w:pPr>
          </w:p>
        </w:tc>
      </w:tr>
      <w:tr w:rsidR="003979F2" w:rsidRPr="007D79B5" w14:paraId="22201ACC" w14:textId="77777777" w:rsidTr="00677A62">
        <w:trPr>
          <w:trHeight w:val="58"/>
        </w:trPr>
        <w:tc>
          <w:tcPr>
            <w:tcW w:w="173" w:type="pct"/>
            <w:hideMark/>
          </w:tcPr>
          <w:p w14:paraId="44EF82A1"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6</w:t>
            </w:r>
          </w:p>
        </w:tc>
        <w:tc>
          <w:tcPr>
            <w:tcW w:w="653" w:type="pct"/>
          </w:tcPr>
          <w:p w14:paraId="33732F9C"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64F63455" w14:textId="77777777" w:rsidR="003979F2" w:rsidRPr="00C26F0F" w:rsidRDefault="003979F2" w:rsidP="00677A62">
            <w:pPr>
              <w:jc w:val="both"/>
              <w:rPr>
                <w:rFonts w:ascii="Times New Roman" w:eastAsia="Times New Roman" w:hAnsi="Times New Roman" w:cs="Times New Roman"/>
                <w:color w:val="000000"/>
                <w:sz w:val="20"/>
                <w:szCs w:val="20"/>
              </w:rPr>
            </w:pPr>
            <w:r w:rsidRPr="00D713FA">
              <w:rPr>
                <w:rFonts w:ascii="Times New Roman" w:hAnsi="Times New Roman" w:cs="Times New Roman"/>
                <w:color w:val="000000"/>
                <w:sz w:val="20"/>
                <w:szCs w:val="20"/>
              </w:rPr>
              <w:t>Навчальний стереометричний набір "НАНЕ" використовується в кабінеті математики загальноосвітнього навчального закладу і призначено для підвищення ефективності вивчення шкільного курсу стереометрії та для розвитку просторового мислення учнів.</w:t>
            </w:r>
          </w:p>
        </w:tc>
        <w:tc>
          <w:tcPr>
            <w:tcW w:w="1071" w:type="pct"/>
          </w:tcPr>
          <w:p w14:paraId="544297B7"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19C32478"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6E5AD307"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2D5E9FAA" w14:textId="77777777" w:rsidR="003979F2" w:rsidRPr="007D79B5" w:rsidRDefault="003979F2" w:rsidP="00677A62">
            <w:pPr>
              <w:jc w:val="center"/>
              <w:rPr>
                <w:rFonts w:ascii="Times New Roman" w:eastAsia="Times New Roman" w:hAnsi="Times New Roman" w:cs="Times New Roman"/>
                <w:color w:val="000000"/>
                <w:sz w:val="20"/>
                <w:szCs w:val="20"/>
              </w:rPr>
            </w:pPr>
          </w:p>
        </w:tc>
      </w:tr>
      <w:tr w:rsidR="003979F2" w:rsidRPr="007D79B5" w14:paraId="2DCD5754" w14:textId="77777777" w:rsidTr="00677A62">
        <w:trPr>
          <w:trHeight w:val="58"/>
        </w:trPr>
        <w:tc>
          <w:tcPr>
            <w:tcW w:w="173" w:type="pct"/>
            <w:hideMark/>
          </w:tcPr>
          <w:p w14:paraId="44B0B603"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7</w:t>
            </w:r>
          </w:p>
        </w:tc>
        <w:tc>
          <w:tcPr>
            <w:tcW w:w="653" w:type="pct"/>
          </w:tcPr>
          <w:p w14:paraId="4A4369E1"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1741BFF2" w14:textId="77777777" w:rsidR="003979F2" w:rsidRPr="00C26F0F" w:rsidRDefault="003979F2" w:rsidP="00677A62">
            <w:pPr>
              <w:jc w:val="both"/>
              <w:rPr>
                <w:rFonts w:ascii="Times New Roman" w:eastAsia="Times New Roman" w:hAnsi="Times New Roman" w:cs="Times New Roman"/>
                <w:color w:val="000000"/>
                <w:sz w:val="20"/>
                <w:szCs w:val="20"/>
              </w:rPr>
            </w:pPr>
            <w:r w:rsidRPr="00D713FA">
              <w:rPr>
                <w:rFonts w:ascii="Times New Roman" w:hAnsi="Times New Roman" w:cs="Times New Roman"/>
                <w:color w:val="000000"/>
                <w:sz w:val="20"/>
                <w:szCs w:val="20"/>
              </w:rPr>
              <w:t xml:space="preserve">До комплекту входять три координатні </w:t>
            </w:r>
            <w:proofErr w:type="spellStart"/>
            <w:r w:rsidRPr="00D713FA">
              <w:rPr>
                <w:rFonts w:ascii="Times New Roman" w:hAnsi="Times New Roman" w:cs="Times New Roman"/>
                <w:color w:val="000000"/>
                <w:sz w:val="20"/>
                <w:szCs w:val="20"/>
              </w:rPr>
              <w:t>вісі</w:t>
            </w:r>
            <w:proofErr w:type="spellEnd"/>
            <w:r w:rsidRPr="00D713FA">
              <w:rPr>
                <w:rFonts w:ascii="Times New Roman" w:hAnsi="Times New Roman" w:cs="Times New Roman"/>
                <w:color w:val="000000"/>
                <w:sz w:val="20"/>
                <w:szCs w:val="20"/>
              </w:rPr>
              <w:t xml:space="preserve"> ( X, Y, Z) з неоцифрованими шкалами, не скріплені між собою (оснащені кріпленням). Виготовлені з міцного картону.</w:t>
            </w:r>
          </w:p>
        </w:tc>
        <w:tc>
          <w:tcPr>
            <w:tcW w:w="1071" w:type="pct"/>
          </w:tcPr>
          <w:p w14:paraId="506D6D45"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1105DF6A"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295895D7"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467912A6" w14:textId="77777777" w:rsidR="003979F2" w:rsidRPr="007D79B5" w:rsidRDefault="003979F2" w:rsidP="00677A62">
            <w:pPr>
              <w:jc w:val="center"/>
              <w:rPr>
                <w:rFonts w:ascii="Times New Roman" w:eastAsia="Times New Roman" w:hAnsi="Times New Roman" w:cs="Times New Roman"/>
                <w:color w:val="000000"/>
                <w:sz w:val="20"/>
                <w:szCs w:val="20"/>
              </w:rPr>
            </w:pPr>
          </w:p>
        </w:tc>
      </w:tr>
      <w:tr w:rsidR="003979F2" w:rsidRPr="007D79B5" w14:paraId="7664A3EF" w14:textId="77777777" w:rsidTr="00677A62">
        <w:trPr>
          <w:trHeight w:val="58"/>
        </w:trPr>
        <w:tc>
          <w:tcPr>
            <w:tcW w:w="173" w:type="pct"/>
            <w:hideMark/>
          </w:tcPr>
          <w:p w14:paraId="399BF002"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8</w:t>
            </w:r>
          </w:p>
        </w:tc>
        <w:tc>
          <w:tcPr>
            <w:tcW w:w="653" w:type="pct"/>
          </w:tcPr>
          <w:p w14:paraId="2E5342F0"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4B3BAC3B" w14:textId="77777777" w:rsidR="003979F2" w:rsidRPr="00C26F0F" w:rsidRDefault="003979F2" w:rsidP="00677A62">
            <w:pPr>
              <w:jc w:val="both"/>
              <w:rPr>
                <w:rFonts w:ascii="Times New Roman" w:eastAsia="Times New Roman" w:hAnsi="Times New Roman" w:cs="Times New Roman"/>
                <w:color w:val="000000"/>
                <w:sz w:val="20"/>
                <w:szCs w:val="20"/>
              </w:rPr>
            </w:pPr>
            <w:r w:rsidRPr="00D713FA">
              <w:rPr>
                <w:rFonts w:ascii="Times New Roman" w:hAnsi="Times New Roman" w:cs="Times New Roman"/>
                <w:color w:val="000000"/>
                <w:sz w:val="20"/>
                <w:szCs w:val="20"/>
              </w:rPr>
              <w:t xml:space="preserve">Склад </w:t>
            </w:r>
            <w:proofErr w:type="spellStart"/>
            <w:r w:rsidRPr="00D713FA">
              <w:rPr>
                <w:rFonts w:ascii="Times New Roman" w:hAnsi="Times New Roman" w:cs="Times New Roman"/>
                <w:color w:val="000000"/>
                <w:sz w:val="20"/>
                <w:szCs w:val="20"/>
              </w:rPr>
              <w:t>набору:аркуші</w:t>
            </w:r>
            <w:proofErr w:type="spellEnd"/>
            <w:r w:rsidRPr="00D713FA">
              <w:rPr>
                <w:rFonts w:ascii="Times New Roman" w:hAnsi="Times New Roman" w:cs="Times New Roman"/>
                <w:color w:val="000000"/>
                <w:sz w:val="20"/>
                <w:szCs w:val="20"/>
              </w:rPr>
              <w:t xml:space="preserve"> з розгортками, які збираються в просторові фігури – 11 </w:t>
            </w:r>
            <w:proofErr w:type="spellStart"/>
            <w:r w:rsidRPr="00D713FA">
              <w:rPr>
                <w:rFonts w:ascii="Times New Roman" w:hAnsi="Times New Roman" w:cs="Times New Roman"/>
                <w:color w:val="000000"/>
                <w:sz w:val="20"/>
                <w:szCs w:val="20"/>
              </w:rPr>
              <w:t>шт.керівництво</w:t>
            </w:r>
            <w:proofErr w:type="spellEnd"/>
            <w:r w:rsidRPr="00D713FA">
              <w:rPr>
                <w:rFonts w:ascii="Times New Roman" w:hAnsi="Times New Roman" w:cs="Times New Roman"/>
                <w:color w:val="000000"/>
                <w:sz w:val="20"/>
                <w:szCs w:val="20"/>
              </w:rPr>
              <w:t xml:space="preserve"> з </w:t>
            </w:r>
            <w:proofErr w:type="spellStart"/>
            <w:r w:rsidRPr="00D713FA">
              <w:rPr>
                <w:rFonts w:ascii="Times New Roman" w:hAnsi="Times New Roman" w:cs="Times New Roman"/>
                <w:color w:val="000000"/>
                <w:sz w:val="20"/>
                <w:szCs w:val="20"/>
              </w:rPr>
              <w:t>експлуатації.Виготовлені</w:t>
            </w:r>
            <w:proofErr w:type="spellEnd"/>
            <w:r w:rsidRPr="00D713FA">
              <w:rPr>
                <w:rFonts w:ascii="Times New Roman" w:hAnsi="Times New Roman" w:cs="Times New Roman"/>
                <w:color w:val="000000"/>
                <w:sz w:val="20"/>
                <w:szCs w:val="20"/>
              </w:rPr>
              <w:t xml:space="preserve"> з цупкого паперу.</w:t>
            </w:r>
          </w:p>
        </w:tc>
        <w:tc>
          <w:tcPr>
            <w:tcW w:w="1071" w:type="pct"/>
          </w:tcPr>
          <w:p w14:paraId="4B4B325E"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1ED81F4F"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6435E766"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02FB1BC2" w14:textId="77777777" w:rsidR="003979F2" w:rsidRPr="007D79B5" w:rsidRDefault="003979F2" w:rsidP="00677A62">
            <w:pPr>
              <w:jc w:val="center"/>
              <w:rPr>
                <w:rFonts w:ascii="Times New Roman" w:eastAsia="Times New Roman" w:hAnsi="Times New Roman" w:cs="Times New Roman"/>
                <w:color w:val="000000"/>
                <w:sz w:val="20"/>
                <w:szCs w:val="20"/>
              </w:rPr>
            </w:pPr>
          </w:p>
        </w:tc>
      </w:tr>
      <w:tr w:rsidR="003979F2" w:rsidRPr="007D79B5" w14:paraId="19D475AA" w14:textId="77777777" w:rsidTr="00677A62">
        <w:trPr>
          <w:trHeight w:val="58"/>
        </w:trPr>
        <w:tc>
          <w:tcPr>
            <w:tcW w:w="5000" w:type="pct"/>
            <w:gridSpan w:val="7"/>
          </w:tcPr>
          <w:p w14:paraId="0DF20C74" w14:textId="77777777" w:rsidR="003979F2" w:rsidRPr="007D79B5"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КАБІНЕТ ФІЗИКИ</w:t>
            </w:r>
          </w:p>
        </w:tc>
      </w:tr>
      <w:tr w:rsidR="003979F2" w:rsidRPr="007D79B5" w14:paraId="48456E31" w14:textId="77777777" w:rsidTr="00677A62">
        <w:trPr>
          <w:trHeight w:val="58"/>
        </w:trPr>
        <w:tc>
          <w:tcPr>
            <w:tcW w:w="173" w:type="pct"/>
            <w:hideMark/>
          </w:tcPr>
          <w:p w14:paraId="06B2C517"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9</w:t>
            </w:r>
          </w:p>
        </w:tc>
        <w:tc>
          <w:tcPr>
            <w:tcW w:w="653" w:type="pct"/>
          </w:tcPr>
          <w:p w14:paraId="133FBE07"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bottom"/>
          </w:tcPr>
          <w:p w14:paraId="0F69CEA4"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Комплект лабораторний «Механіка» призначений для використання в загальноосвітніх та середніх навчальних закладах вчителем і учнями при виконанні фронтальних лабораторних робіт,  робіт практикуму з фізики (механіка) та  відповідає вимогам чинних навчальних програм.</w:t>
            </w:r>
          </w:p>
          <w:p w14:paraId="6929109D"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Даний комплект забезпечує  виконання наступних  лабораторних робіт:</w:t>
            </w:r>
          </w:p>
          <w:p w14:paraId="676F4939"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ціни поділки шкали вимірювального приладу;</w:t>
            </w:r>
          </w:p>
          <w:p w14:paraId="33590904"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об’єму твердих тіл, рідин та сипких матеріалів;</w:t>
            </w:r>
          </w:p>
          <w:p w14:paraId="79BBBB36"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розмірів малих тіл;</w:t>
            </w:r>
          </w:p>
          <w:p w14:paraId="320A01E0"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періоду обертання, обертової частоти та швидкості тіла по колу;</w:t>
            </w:r>
          </w:p>
          <w:p w14:paraId="44F6C092"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коливань нитяного маятника;</w:t>
            </w:r>
          </w:p>
          <w:p w14:paraId="494684D8"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мас тіл способом зважування;</w:t>
            </w:r>
          </w:p>
          <w:p w14:paraId="31632A36"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густини твердого тіла та рідини;</w:t>
            </w:r>
          </w:p>
          <w:p w14:paraId="445727FE"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пружних властивостей тіл;</w:t>
            </w:r>
          </w:p>
          <w:p w14:paraId="5EA614F6"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коефіцієнта тертя ковзання;</w:t>
            </w:r>
          </w:p>
          <w:p w14:paraId="247F0B78"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З’ясування умов плавання тіла;</w:t>
            </w:r>
          </w:p>
          <w:p w14:paraId="38E7B5DD"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З’ясування умов рівноваги важеля;</w:t>
            </w:r>
          </w:p>
          <w:p w14:paraId="2C38ACC3"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коефіцієнта корисної дії (ККД) похилої площини;</w:t>
            </w:r>
          </w:p>
          <w:p w14:paraId="154887A3"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lastRenderedPageBreak/>
              <w:t>Визначення прискорення руху тіла при рівноприскореному русі;</w:t>
            </w:r>
          </w:p>
          <w:p w14:paraId="1A88470B"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сил;</w:t>
            </w:r>
          </w:p>
          <w:p w14:paraId="791A27C4"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рівноваги тіл під дією кількох сил;</w:t>
            </w:r>
          </w:p>
          <w:p w14:paraId="7B7481EF"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середньої швидкості руху тіла;</w:t>
            </w:r>
          </w:p>
          <w:p w14:paraId="3FA9B838"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середнього значення прискорення тіла під час рівноприскореного руху;</w:t>
            </w:r>
          </w:p>
          <w:p w14:paraId="6D0D02B3"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руху тіла по колу;</w:t>
            </w:r>
          </w:p>
          <w:p w14:paraId="272D7C5F"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руху тіла, кинутого горизонтально;</w:t>
            </w:r>
          </w:p>
          <w:p w14:paraId="17091F5B"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Вимірювання жорсткості пружного тіл;</w:t>
            </w:r>
          </w:p>
          <w:p w14:paraId="5404AD8A"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коефіцієнта тертя;</w:t>
            </w:r>
          </w:p>
          <w:p w14:paraId="52826BE9"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Визначення центра мас плоских фігур;</w:t>
            </w:r>
          </w:p>
          <w:p w14:paraId="7072AF3F"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пружного удару двох тіл;</w:t>
            </w:r>
          </w:p>
          <w:p w14:paraId="7AB9E969"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Вивчення закону збереження механічної енергії;</w:t>
            </w:r>
          </w:p>
          <w:p w14:paraId="493C6624"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Виготовлення маятника і визначення періоду його коливань;</w:t>
            </w:r>
          </w:p>
          <w:p w14:paraId="2D275CCE"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Дослідження коливань тіла на пружині.</w:t>
            </w:r>
          </w:p>
          <w:p w14:paraId="5A2009A0"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Комплектація:</w:t>
            </w:r>
          </w:p>
          <w:p w14:paraId="1A1E2135"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штангенциркуль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10ECBF2E"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динамометр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656F01C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зливна посудина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6EA426BA"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набір важків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2A6E9BF1"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набір важків з гачками  – 3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70613574"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блоки (блок з віссю блока)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5C4C993A"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пружина – 2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019F2A1B"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тіла рівного об’єму – 3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521EEDBA"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стакан градуйований 100 мл.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0792E0F3"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циліндр мірний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28CC8A31"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розбірні терези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49DE5151"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монтажні пристосування – 1 </w:t>
            </w:r>
            <w:proofErr w:type="spellStart"/>
            <w:r w:rsidRPr="00D713FA">
              <w:rPr>
                <w:rFonts w:ascii="Times New Roman" w:hAnsi="Times New Roman" w:cs="Times New Roman"/>
                <w:color w:val="000000"/>
                <w:sz w:val="20"/>
                <w:szCs w:val="20"/>
              </w:rPr>
              <w:t>компл</w:t>
            </w:r>
            <w:proofErr w:type="spellEnd"/>
            <w:r w:rsidRPr="00D713FA">
              <w:rPr>
                <w:rFonts w:ascii="Times New Roman" w:hAnsi="Times New Roman" w:cs="Times New Roman"/>
                <w:color w:val="000000"/>
                <w:sz w:val="20"/>
                <w:szCs w:val="20"/>
              </w:rPr>
              <w:t>.;</w:t>
            </w:r>
          </w:p>
          <w:p w14:paraId="70E27042"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вісь важільних терезів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39F97A08"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гайка притискна для ваг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32CB47AB"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гайка регулювальна для ваг – 2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3B893EE4"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дужки шаль терезів – 2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1B3E8D84"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важіль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49C7CEE1"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стрижень 600 мм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115863FC"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стрілка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070070A6"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хрестоподібна муфта – 2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36EE4953"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шалі терезів – 2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6E7FD7C1"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кріпильний гвинт – 3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398508D1"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секундомір – 1шт;</w:t>
            </w:r>
          </w:p>
          <w:p w14:paraId="3FAFFD96"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кулька металева (сталь)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5DA03E2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капроновий шнур – 5 м;</w:t>
            </w:r>
          </w:p>
          <w:p w14:paraId="677D5620"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терези електронні (максимальне значення не менше 0,2 кг, точність 0,1г, розмір платформи зважування не менше 80 мм) – 1шт;</w:t>
            </w:r>
          </w:p>
          <w:p w14:paraId="4E5E0269"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ящик для транспортування та зберігання з ложементами – 1шт.</w:t>
            </w:r>
          </w:p>
          <w:p w14:paraId="078F487F"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Додаткове обладнання:</w:t>
            </w:r>
          </w:p>
          <w:p w14:paraId="1EDCD52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бігова доріжка (жолоб)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18EA08AB"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дуга транспортир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655B573E"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диск для вивчення обертального руху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7C2EDE8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стрижень (250 мм)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2D1BEEA9"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термометр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239F8890"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тіла (плоскі) неправильної геометричної форми – 3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3A46B482"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lastRenderedPageBreak/>
              <w:t xml:space="preserve">стрижень (240 мм)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4587C1E8"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циліндр мірний (100 мл)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0426C397"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стакан градуйований (250 мл)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5E2A3751"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фіксатор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149918DD"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брусок дерев’яний з гумовою накладкою та трьома отворами під важки (трибометр)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505B821E"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пробірка з корком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619B9CB4"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пробірка з корком та піском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29D77D22"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 xml:space="preserve">шкала для терезів – 1 </w:t>
            </w:r>
            <w:proofErr w:type="spellStart"/>
            <w:r w:rsidRPr="00D713FA">
              <w:rPr>
                <w:rFonts w:ascii="Times New Roman" w:hAnsi="Times New Roman" w:cs="Times New Roman"/>
                <w:color w:val="000000"/>
                <w:sz w:val="20"/>
                <w:szCs w:val="20"/>
              </w:rPr>
              <w:t>шт</w:t>
            </w:r>
            <w:proofErr w:type="spellEnd"/>
            <w:r w:rsidRPr="00D713FA">
              <w:rPr>
                <w:rFonts w:ascii="Times New Roman" w:hAnsi="Times New Roman" w:cs="Times New Roman"/>
                <w:color w:val="000000"/>
                <w:sz w:val="20"/>
                <w:szCs w:val="20"/>
              </w:rPr>
              <w:t>;</w:t>
            </w:r>
          </w:p>
          <w:p w14:paraId="4AE84FBA"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блоки (блок з віссю блока) – 1шт;</w:t>
            </w:r>
          </w:p>
          <w:p w14:paraId="4D476C42" w14:textId="77777777" w:rsidR="003979F2" w:rsidRPr="00D713FA" w:rsidRDefault="003979F2" w:rsidP="00677A62">
            <w:pPr>
              <w:jc w:val="both"/>
              <w:rPr>
                <w:rFonts w:ascii="Times New Roman" w:hAnsi="Times New Roman" w:cs="Times New Roman"/>
                <w:color w:val="000000"/>
                <w:sz w:val="20"/>
                <w:szCs w:val="20"/>
              </w:rPr>
            </w:pPr>
            <w:r w:rsidRPr="00D713FA">
              <w:rPr>
                <w:rFonts w:ascii="Times New Roman" w:hAnsi="Times New Roman" w:cs="Times New Roman"/>
                <w:color w:val="000000"/>
                <w:sz w:val="20"/>
                <w:szCs w:val="20"/>
              </w:rPr>
              <w:t>кулька металева з гачком (алюміній) – 1шт;</w:t>
            </w:r>
          </w:p>
          <w:p w14:paraId="48110A13" w14:textId="77777777" w:rsidR="003979F2" w:rsidRPr="00C26F0F" w:rsidRDefault="003979F2" w:rsidP="00677A62">
            <w:pPr>
              <w:jc w:val="both"/>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важіль – 1шт.</w:t>
            </w:r>
          </w:p>
        </w:tc>
        <w:tc>
          <w:tcPr>
            <w:tcW w:w="1071" w:type="pct"/>
          </w:tcPr>
          <w:p w14:paraId="50BC5C89"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6536C13E" w14:textId="77777777" w:rsidR="003979F2" w:rsidRPr="00854121" w:rsidRDefault="003979F2" w:rsidP="00677A62">
            <w:pPr>
              <w:jc w:val="center"/>
              <w:rPr>
                <w:rFonts w:ascii="Times New Roman" w:eastAsia="Times New Roman" w:hAnsi="Times New Roman" w:cs="Times New Roman"/>
                <w:color w:val="000000"/>
                <w:sz w:val="20"/>
                <w:szCs w:val="20"/>
              </w:rPr>
            </w:pPr>
          </w:p>
        </w:tc>
        <w:tc>
          <w:tcPr>
            <w:tcW w:w="399" w:type="pct"/>
          </w:tcPr>
          <w:p w14:paraId="00A060B0"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23A9E867" w14:textId="77777777" w:rsidR="003979F2" w:rsidRPr="00854121" w:rsidRDefault="003979F2" w:rsidP="00677A62">
            <w:pPr>
              <w:jc w:val="center"/>
              <w:rPr>
                <w:rFonts w:ascii="Times New Roman" w:eastAsia="Times New Roman" w:hAnsi="Times New Roman" w:cs="Times New Roman"/>
                <w:color w:val="000000"/>
                <w:sz w:val="20"/>
                <w:szCs w:val="20"/>
              </w:rPr>
            </w:pPr>
          </w:p>
        </w:tc>
      </w:tr>
      <w:tr w:rsidR="003979F2" w:rsidRPr="007D79B5" w14:paraId="03EEFAFB" w14:textId="77777777" w:rsidTr="00677A62">
        <w:trPr>
          <w:trHeight w:val="58"/>
        </w:trPr>
        <w:tc>
          <w:tcPr>
            <w:tcW w:w="5000" w:type="pct"/>
            <w:gridSpan w:val="7"/>
          </w:tcPr>
          <w:p w14:paraId="2AA12AAD" w14:textId="77777777" w:rsidR="003979F2" w:rsidRPr="00F95511" w:rsidRDefault="003979F2" w:rsidP="00677A62">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КАБІНЕТ ХІМІЇ</w:t>
            </w:r>
          </w:p>
        </w:tc>
      </w:tr>
      <w:tr w:rsidR="003979F2" w:rsidRPr="007D79B5" w14:paraId="745DBC63" w14:textId="77777777" w:rsidTr="00677A62">
        <w:trPr>
          <w:trHeight w:val="58"/>
        </w:trPr>
        <w:tc>
          <w:tcPr>
            <w:tcW w:w="173" w:type="pct"/>
            <w:hideMark/>
          </w:tcPr>
          <w:p w14:paraId="021F1148"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10</w:t>
            </w:r>
          </w:p>
        </w:tc>
        <w:tc>
          <w:tcPr>
            <w:tcW w:w="653" w:type="pct"/>
          </w:tcPr>
          <w:p w14:paraId="7CE69D11"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bottom"/>
          </w:tcPr>
          <w:p w14:paraId="362491EF" w14:textId="77777777" w:rsidR="003979F2" w:rsidRPr="00C26F0F"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Прилад створено для ілюстрації залежності швидкості хімічних реакцій від умов, використовується в кабінеті хімії загальноосвітнього навчального закладу під час проведення демонстраційних дослідів. Прилад призначений для демонстрації залежності швидкості хімічної реакції від наступних </w:t>
            </w:r>
            <w:proofErr w:type="spellStart"/>
            <w:r w:rsidRPr="001B3B8E">
              <w:rPr>
                <w:rFonts w:ascii="Times New Roman" w:eastAsia="Times New Roman" w:hAnsi="Times New Roman" w:cs="Times New Roman"/>
                <w:color w:val="000000"/>
                <w:sz w:val="20"/>
                <w:szCs w:val="20"/>
              </w:rPr>
              <w:t>умов:природи</w:t>
            </w:r>
            <w:proofErr w:type="spellEnd"/>
            <w:r w:rsidRPr="001B3B8E">
              <w:rPr>
                <w:rFonts w:ascii="Times New Roman" w:eastAsia="Times New Roman" w:hAnsi="Times New Roman" w:cs="Times New Roman"/>
                <w:color w:val="000000"/>
                <w:sz w:val="20"/>
                <w:szCs w:val="20"/>
              </w:rPr>
              <w:t xml:space="preserve"> реагуючих </w:t>
            </w:r>
            <w:proofErr w:type="spellStart"/>
            <w:r w:rsidRPr="001B3B8E">
              <w:rPr>
                <w:rFonts w:ascii="Times New Roman" w:eastAsia="Times New Roman" w:hAnsi="Times New Roman" w:cs="Times New Roman"/>
                <w:color w:val="000000"/>
                <w:sz w:val="20"/>
                <w:szCs w:val="20"/>
              </w:rPr>
              <w:t>речовин;концентрації</w:t>
            </w:r>
            <w:proofErr w:type="spellEnd"/>
            <w:r w:rsidRPr="001B3B8E">
              <w:rPr>
                <w:rFonts w:ascii="Times New Roman" w:eastAsia="Times New Roman" w:hAnsi="Times New Roman" w:cs="Times New Roman"/>
                <w:color w:val="000000"/>
                <w:sz w:val="20"/>
                <w:szCs w:val="20"/>
              </w:rPr>
              <w:t xml:space="preserve"> </w:t>
            </w:r>
            <w:proofErr w:type="spellStart"/>
            <w:r w:rsidRPr="001B3B8E">
              <w:rPr>
                <w:rFonts w:ascii="Times New Roman" w:eastAsia="Times New Roman" w:hAnsi="Times New Roman" w:cs="Times New Roman"/>
                <w:color w:val="000000"/>
                <w:sz w:val="20"/>
                <w:szCs w:val="20"/>
              </w:rPr>
              <w:t>речовин;розмірів</w:t>
            </w:r>
            <w:proofErr w:type="spellEnd"/>
            <w:r w:rsidRPr="001B3B8E">
              <w:rPr>
                <w:rFonts w:ascii="Times New Roman" w:eastAsia="Times New Roman" w:hAnsi="Times New Roman" w:cs="Times New Roman"/>
                <w:color w:val="000000"/>
                <w:sz w:val="20"/>
                <w:szCs w:val="20"/>
              </w:rPr>
              <w:t xml:space="preserve"> поверхні зіткнення реагуючих </w:t>
            </w:r>
            <w:proofErr w:type="spellStart"/>
            <w:r w:rsidRPr="001B3B8E">
              <w:rPr>
                <w:rFonts w:ascii="Times New Roman" w:eastAsia="Times New Roman" w:hAnsi="Times New Roman" w:cs="Times New Roman"/>
                <w:color w:val="000000"/>
                <w:sz w:val="20"/>
                <w:szCs w:val="20"/>
              </w:rPr>
              <w:t>речовин;температури;каталізатора;інгібітора.Габаритні</w:t>
            </w:r>
            <w:proofErr w:type="spellEnd"/>
            <w:r w:rsidRPr="001B3B8E">
              <w:rPr>
                <w:rFonts w:ascii="Times New Roman" w:eastAsia="Times New Roman" w:hAnsi="Times New Roman" w:cs="Times New Roman"/>
                <w:color w:val="000000"/>
                <w:sz w:val="20"/>
                <w:szCs w:val="20"/>
              </w:rPr>
              <w:t xml:space="preserve"> розміри: 54 x 20 x 13,5 </w:t>
            </w:r>
            <w:proofErr w:type="spellStart"/>
            <w:r w:rsidRPr="001B3B8E">
              <w:rPr>
                <w:rFonts w:ascii="Times New Roman" w:eastAsia="Times New Roman" w:hAnsi="Times New Roman" w:cs="Times New Roman"/>
                <w:color w:val="000000"/>
                <w:sz w:val="20"/>
                <w:szCs w:val="20"/>
              </w:rPr>
              <w:t>см.Вага</w:t>
            </w:r>
            <w:proofErr w:type="spellEnd"/>
            <w:r w:rsidRPr="001B3B8E">
              <w:rPr>
                <w:rFonts w:ascii="Times New Roman" w:eastAsia="Times New Roman" w:hAnsi="Times New Roman" w:cs="Times New Roman"/>
                <w:color w:val="000000"/>
                <w:sz w:val="20"/>
                <w:szCs w:val="20"/>
              </w:rPr>
              <w:t>: не більше 0,9 кг.</w:t>
            </w:r>
          </w:p>
        </w:tc>
        <w:tc>
          <w:tcPr>
            <w:tcW w:w="1071" w:type="pct"/>
          </w:tcPr>
          <w:p w14:paraId="33FF58DD"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6600E45C" w14:textId="77777777" w:rsidR="003979F2" w:rsidRPr="00854121" w:rsidRDefault="003979F2" w:rsidP="00677A62">
            <w:pPr>
              <w:jc w:val="center"/>
              <w:rPr>
                <w:rFonts w:ascii="Times New Roman" w:eastAsia="Times New Roman" w:hAnsi="Times New Roman" w:cs="Times New Roman"/>
                <w:color w:val="000000"/>
                <w:sz w:val="20"/>
                <w:szCs w:val="20"/>
              </w:rPr>
            </w:pPr>
          </w:p>
        </w:tc>
        <w:tc>
          <w:tcPr>
            <w:tcW w:w="399" w:type="pct"/>
          </w:tcPr>
          <w:p w14:paraId="4B45819A"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4489C52A" w14:textId="77777777" w:rsidR="003979F2" w:rsidRPr="00854121" w:rsidRDefault="003979F2" w:rsidP="00677A62">
            <w:pPr>
              <w:jc w:val="center"/>
              <w:rPr>
                <w:rFonts w:ascii="Times New Roman" w:eastAsia="Times New Roman" w:hAnsi="Times New Roman" w:cs="Times New Roman"/>
                <w:color w:val="000000"/>
                <w:sz w:val="20"/>
                <w:szCs w:val="20"/>
              </w:rPr>
            </w:pPr>
          </w:p>
        </w:tc>
      </w:tr>
      <w:tr w:rsidR="003979F2" w:rsidRPr="007D79B5" w14:paraId="0636F837" w14:textId="77777777" w:rsidTr="00677A62">
        <w:trPr>
          <w:trHeight w:val="58"/>
        </w:trPr>
        <w:tc>
          <w:tcPr>
            <w:tcW w:w="173" w:type="pct"/>
            <w:hideMark/>
          </w:tcPr>
          <w:p w14:paraId="4B1123E4"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11</w:t>
            </w:r>
          </w:p>
        </w:tc>
        <w:tc>
          <w:tcPr>
            <w:tcW w:w="653" w:type="pct"/>
          </w:tcPr>
          <w:p w14:paraId="6B9ABA77"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bottom"/>
          </w:tcPr>
          <w:p w14:paraId="29F062DD" w14:textId="77777777" w:rsidR="003979F2" w:rsidRPr="00C26F0F"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Використовується для проведення </w:t>
            </w:r>
            <w:r>
              <w:rPr>
                <w:rFonts w:ascii="Times New Roman" w:eastAsia="Times New Roman" w:hAnsi="Times New Roman" w:cs="Times New Roman"/>
                <w:color w:val="000000"/>
                <w:sz w:val="20"/>
                <w:szCs w:val="20"/>
              </w:rPr>
              <w:t xml:space="preserve"> </w:t>
            </w:r>
            <w:r w:rsidRPr="001B3B8E">
              <w:rPr>
                <w:rFonts w:ascii="Times New Roman" w:eastAsia="Times New Roman" w:hAnsi="Times New Roman" w:cs="Times New Roman"/>
                <w:color w:val="000000"/>
                <w:sz w:val="20"/>
                <w:szCs w:val="20"/>
              </w:rPr>
              <w:t>електролізу води</w:t>
            </w:r>
          </w:p>
        </w:tc>
        <w:tc>
          <w:tcPr>
            <w:tcW w:w="1071" w:type="pct"/>
          </w:tcPr>
          <w:p w14:paraId="060D870A"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50023A70" w14:textId="77777777" w:rsidR="003979F2" w:rsidRPr="00854121" w:rsidRDefault="003979F2" w:rsidP="00677A62">
            <w:pPr>
              <w:jc w:val="center"/>
              <w:rPr>
                <w:rFonts w:ascii="Times New Roman" w:eastAsia="Times New Roman" w:hAnsi="Times New Roman" w:cs="Times New Roman"/>
                <w:color w:val="000000"/>
                <w:sz w:val="20"/>
                <w:szCs w:val="20"/>
              </w:rPr>
            </w:pPr>
          </w:p>
        </w:tc>
        <w:tc>
          <w:tcPr>
            <w:tcW w:w="399" w:type="pct"/>
          </w:tcPr>
          <w:p w14:paraId="0088B02F"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16DBB838" w14:textId="77777777" w:rsidR="003979F2" w:rsidRPr="00854121" w:rsidRDefault="003979F2" w:rsidP="00677A62">
            <w:pPr>
              <w:jc w:val="center"/>
              <w:rPr>
                <w:rFonts w:ascii="Times New Roman" w:eastAsia="Times New Roman" w:hAnsi="Times New Roman" w:cs="Times New Roman"/>
                <w:color w:val="000000"/>
                <w:sz w:val="20"/>
                <w:szCs w:val="20"/>
              </w:rPr>
            </w:pPr>
          </w:p>
        </w:tc>
      </w:tr>
      <w:tr w:rsidR="003979F2" w:rsidRPr="007D79B5" w14:paraId="302AA4F0" w14:textId="77777777" w:rsidTr="00677A62">
        <w:trPr>
          <w:trHeight w:val="494"/>
        </w:trPr>
        <w:tc>
          <w:tcPr>
            <w:tcW w:w="173" w:type="pct"/>
            <w:hideMark/>
          </w:tcPr>
          <w:p w14:paraId="05DD19FB"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12</w:t>
            </w:r>
          </w:p>
        </w:tc>
        <w:tc>
          <w:tcPr>
            <w:tcW w:w="653" w:type="pct"/>
          </w:tcPr>
          <w:p w14:paraId="0E3A72AA"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734D8FA0" w14:textId="77777777" w:rsidR="003979F2" w:rsidRPr="00C26F0F"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Прилад використовується для окиснення спирту над мідним каталізатором в кабінеті хімії загальноосвітнього навчального закладу під час проведення демонстраційних дослідів. Прилад застосовують для демонстрації реакції окиснення спиртів киснем повітря, за допомогою мідного каталізатора.</w:t>
            </w:r>
          </w:p>
        </w:tc>
        <w:tc>
          <w:tcPr>
            <w:tcW w:w="1071" w:type="pct"/>
          </w:tcPr>
          <w:p w14:paraId="018BE799"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6F409B31" w14:textId="77777777" w:rsidR="003979F2" w:rsidRPr="00854121" w:rsidRDefault="003979F2" w:rsidP="00677A62">
            <w:pPr>
              <w:jc w:val="center"/>
              <w:rPr>
                <w:rFonts w:ascii="Times New Roman" w:eastAsia="Times New Roman" w:hAnsi="Times New Roman" w:cs="Times New Roman"/>
                <w:color w:val="000000"/>
                <w:sz w:val="20"/>
                <w:szCs w:val="20"/>
              </w:rPr>
            </w:pPr>
          </w:p>
        </w:tc>
        <w:tc>
          <w:tcPr>
            <w:tcW w:w="399" w:type="pct"/>
          </w:tcPr>
          <w:p w14:paraId="1C8E9300"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24AA311B" w14:textId="77777777" w:rsidR="003979F2" w:rsidRPr="00854121" w:rsidRDefault="003979F2" w:rsidP="00677A62">
            <w:pPr>
              <w:jc w:val="center"/>
              <w:rPr>
                <w:rFonts w:ascii="Times New Roman" w:eastAsia="Times New Roman" w:hAnsi="Times New Roman" w:cs="Times New Roman"/>
                <w:color w:val="000000"/>
                <w:sz w:val="20"/>
                <w:szCs w:val="20"/>
              </w:rPr>
            </w:pPr>
          </w:p>
        </w:tc>
      </w:tr>
      <w:tr w:rsidR="003979F2" w:rsidRPr="007D79B5" w14:paraId="1BBB6FA3" w14:textId="77777777" w:rsidTr="00677A62">
        <w:trPr>
          <w:trHeight w:val="58"/>
        </w:trPr>
        <w:tc>
          <w:tcPr>
            <w:tcW w:w="173" w:type="pct"/>
            <w:hideMark/>
          </w:tcPr>
          <w:p w14:paraId="6F0653A4"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13</w:t>
            </w:r>
          </w:p>
        </w:tc>
        <w:tc>
          <w:tcPr>
            <w:tcW w:w="653" w:type="pct"/>
          </w:tcPr>
          <w:p w14:paraId="60C3AD37"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4DD913E3" w14:textId="77777777" w:rsidR="003979F2" w:rsidRPr="00854121" w:rsidRDefault="003979F2" w:rsidP="00677A62">
            <w:pPr>
              <w:jc w:val="both"/>
              <w:rPr>
                <w:highlight w:val="magenta"/>
              </w:rPr>
            </w:pPr>
            <w:r w:rsidRPr="001B3B8E">
              <w:rPr>
                <w:rFonts w:ascii="Times New Roman" w:eastAsia="Times New Roman" w:hAnsi="Times New Roman" w:cs="Times New Roman"/>
                <w:color w:val="000000"/>
                <w:sz w:val="20"/>
                <w:szCs w:val="20"/>
              </w:rPr>
              <w:t xml:space="preserve">Використовується прилад для ілюстрації закону збереження маси речовини в кабінеті хімії загальноосвітнього навчального закладу під час проведення демонстраційних дослідів. Прилад складається з двох посудин </w:t>
            </w:r>
            <w:proofErr w:type="spellStart"/>
            <w:r w:rsidRPr="001B3B8E">
              <w:rPr>
                <w:rFonts w:ascii="Times New Roman" w:eastAsia="Times New Roman" w:hAnsi="Times New Roman" w:cs="Times New Roman"/>
                <w:color w:val="000000"/>
                <w:sz w:val="20"/>
                <w:szCs w:val="20"/>
              </w:rPr>
              <w:t>Ландольта</w:t>
            </w:r>
            <w:proofErr w:type="spellEnd"/>
            <w:r w:rsidRPr="001B3B8E">
              <w:rPr>
                <w:rFonts w:ascii="Times New Roman" w:eastAsia="Times New Roman" w:hAnsi="Times New Roman" w:cs="Times New Roman"/>
                <w:color w:val="000000"/>
                <w:sz w:val="20"/>
                <w:szCs w:val="20"/>
              </w:rPr>
              <w:t xml:space="preserve"> з металевими дужками і  гумових пробок, що вставлені в горловини посудин.  Під час роботи з приладом використовують ваги. Для ілюстрації закону збереження маси речовин доцільно використовувати дві посудини </w:t>
            </w:r>
            <w:proofErr w:type="spellStart"/>
            <w:r w:rsidRPr="001B3B8E">
              <w:rPr>
                <w:rFonts w:ascii="Times New Roman" w:eastAsia="Times New Roman" w:hAnsi="Times New Roman" w:cs="Times New Roman"/>
                <w:color w:val="000000"/>
                <w:sz w:val="20"/>
                <w:szCs w:val="20"/>
              </w:rPr>
              <w:t>Ландольта</w:t>
            </w:r>
            <w:proofErr w:type="spellEnd"/>
            <w:r w:rsidRPr="001B3B8E">
              <w:rPr>
                <w:rFonts w:ascii="Times New Roman" w:eastAsia="Times New Roman" w:hAnsi="Times New Roman" w:cs="Times New Roman"/>
                <w:color w:val="000000"/>
                <w:sz w:val="20"/>
                <w:szCs w:val="20"/>
              </w:rPr>
              <w:t>. У них проводять хімічні реакції з яскраво вираженими ознаками: зм</w:t>
            </w:r>
            <w:r>
              <w:rPr>
                <w:rFonts w:ascii="Times New Roman" w:eastAsia="Times New Roman" w:hAnsi="Times New Roman" w:cs="Times New Roman"/>
                <w:color w:val="000000"/>
                <w:sz w:val="20"/>
                <w:szCs w:val="20"/>
              </w:rPr>
              <w:t>іною кольору, випаданням осаду.</w:t>
            </w:r>
          </w:p>
        </w:tc>
        <w:tc>
          <w:tcPr>
            <w:tcW w:w="1071" w:type="pct"/>
          </w:tcPr>
          <w:p w14:paraId="1BDCBD70"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7E5C4095"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34269E99"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489F20D5" w14:textId="77777777" w:rsidR="003979F2" w:rsidRPr="007D79B5" w:rsidRDefault="003979F2" w:rsidP="00677A62">
            <w:pPr>
              <w:jc w:val="center"/>
              <w:rPr>
                <w:rFonts w:ascii="Times New Roman" w:eastAsia="Times New Roman" w:hAnsi="Times New Roman" w:cs="Times New Roman"/>
                <w:color w:val="000000"/>
                <w:sz w:val="20"/>
                <w:szCs w:val="20"/>
              </w:rPr>
            </w:pPr>
          </w:p>
        </w:tc>
      </w:tr>
      <w:tr w:rsidR="003979F2" w:rsidRPr="007D79B5" w14:paraId="329AB8AF" w14:textId="77777777" w:rsidTr="00677A62">
        <w:trPr>
          <w:trHeight w:val="58"/>
        </w:trPr>
        <w:tc>
          <w:tcPr>
            <w:tcW w:w="173" w:type="pct"/>
            <w:hideMark/>
          </w:tcPr>
          <w:p w14:paraId="00B6750B"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14</w:t>
            </w:r>
          </w:p>
        </w:tc>
        <w:tc>
          <w:tcPr>
            <w:tcW w:w="653" w:type="pct"/>
          </w:tcPr>
          <w:p w14:paraId="72B4DCA4"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bottom"/>
          </w:tcPr>
          <w:p w14:paraId="1F8181E2" w14:textId="77777777" w:rsidR="003979F2" w:rsidRPr="00C26F0F"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Мідний дріт скручений у спіраль на кінці.</w:t>
            </w:r>
          </w:p>
        </w:tc>
        <w:tc>
          <w:tcPr>
            <w:tcW w:w="1071" w:type="pct"/>
          </w:tcPr>
          <w:p w14:paraId="46607552"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7D81A9CB"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725BDD3C"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494336D0" w14:textId="77777777" w:rsidR="003979F2" w:rsidRPr="007D79B5" w:rsidRDefault="003979F2" w:rsidP="00677A62">
            <w:pPr>
              <w:jc w:val="center"/>
              <w:rPr>
                <w:rFonts w:ascii="Times New Roman" w:eastAsia="Times New Roman" w:hAnsi="Times New Roman" w:cs="Times New Roman"/>
                <w:color w:val="000000"/>
                <w:sz w:val="20"/>
                <w:szCs w:val="20"/>
              </w:rPr>
            </w:pPr>
          </w:p>
        </w:tc>
      </w:tr>
      <w:tr w:rsidR="003979F2" w:rsidRPr="007D79B5" w14:paraId="590F790F" w14:textId="77777777" w:rsidTr="00677A62">
        <w:trPr>
          <w:trHeight w:val="58"/>
        </w:trPr>
        <w:tc>
          <w:tcPr>
            <w:tcW w:w="173" w:type="pct"/>
            <w:hideMark/>
          </w:tcPr>
          <w:p w14:paraId="74ABD35C"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15</w:t>
            </w:r>
          </w:p>
        </w:tc>
        <w:tc>
          <w:tcPr>
            <w:tcW w:w="653" w:type="pct"/>
          </w:tcPr>
          <w:p w14:paraId="7ED85CB1"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bottom"/>
          </w:tcPr>
          <w:p w14:paraId="4D68DE46" w14:textId="77777777" w:rsidR="003979F2" w:rsidRPr="00C26F0F"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Спиртівка для сухого палива, призначена для використання при проведенні науково-дослідних </w:t>
            </w:r>
            <w:r w:rsidRPr="001B3B8E">
              <w:rPr>
                <w:rFonts w:ascii="Times New Roman" w:eastAsia="Times New Roman" w:hAnsi="Times New Roman" w:cs="Times New Roman"/>
                <w:color w:val="000000"/>
                <w:sz w:val="20"/>
                <w:szCs w:val="20"/>
              </w:rPr>
              <w:lastRenderedPageBreak/>
              <w:t>експериментів з фізики, хімії, біології та інших природничих наук. Пальник виготовлений з металу (основа металева сітка) та змонтований на ручці-підставці, яка виготовлена з натуральної деревини. Сухе паливо поміщається у сітку, підпалюється сірником або запальничкою. Для гасіння полум’я використовується циліндричний металевий стакан. Стакан у перевернутому вигляді «одягається» на пальник, що перешкоджає доступу кисню до палива. </w:t>
            </w:r>
            <w:proofErr w:type="spellStart"/>
            <w:r w:rsidRPr="001B3B8E">
              <w:rPr>
                <w:rFonts w:ascii="Times New Roman" w:eastAsia="Times New Roman" w:hAnsi="Times New Roman" w:cs="Times New Roman"/>
                <w:color w:val="000000"/>
                <w:sz w:val="20"/>
                <w:szCs w:val="20"/>
              </w:rPr>
              <w:t>Комплектація:пальник</w:t>
            </w:r>
            <w:proofErr w:type="spellEnd"/>
            <w:r w:rsidRPr="001B3B8E">
              <w:rPr>
                <w:rFonts w:ascii="Times New Roman" w:eastAsia="Times New Roman" w:hAnsi="Times New Roman" w:cs="Times New Roman"/>
                <w:color w:val="000000"/>
                <w:sz w:val="20"/>
                <w:szCs w:val="20"/>
              </w:rPr>
              <w:t xml:space="preserve"> з </w:t>
            </w:r>
            <w:proofErr w:type="spellStart"/>
            <w:r w:rsidRPr="001B3B8E">
              <w:rPr>
                <w:rFonts w:ascii="Times New Roman" w:eastAsia="Times New Roman" w:hAnsi="Times New Roman" w:cs="Times New Roman"/>
                <w:color w:val="000000"/>
                <w:sz w:val="20"/>
                <w:szCs w:val="20"/>
              </w:rPr>
              <w:t>ручкою-підставкою;металевий</w:t>
            </w:r>
            <w:proofErr w:type="spellEnd"/>
            <w:r w:rsidRPr="001B3B8E">
              <w:rPr>
                <w:rFonts w:ascii="Times New Roman" w:eastAsia="Times New Roman" w:hAnsi="Times New Roman" w:cs="Times New Roman"/>
                <w:color w:val="000000"/>
                <w:sz w:val="20"/>
                <w:szCs w:val="20"/>
              </w:rPr>
              <w:t xml:space="preserve"> стакан для гасіння </w:t>
            </w:r>
            <w:proofErr w:type="spellStart"/>
            <w:r w:rsidRPr="001B3B8E">
              <w:rPr>
                <w:rFonts w:ascii="Times New Roman" w:eastAsia="Times New Roman" w:hAnsi="Times New Roman" w:cs="Times New Roman"/>
                <w:color w:val="000000"/>
                <w:sz w:val="20"/>
                <w:szCs w:val="20"/>
              </w:rPr>
              <w:t>полум’я.Габаритні</w:t>
            </w:r>
            <w:proofErr w:type="spellEnd"/>
            <w:r w:rsidRPr="001B3B8E">
              <w:rPr>
                <w:rFonts w:ascii="Times New Roman" w:eastAsia="Times New Roman" w:hAnsi="Times New Roman" w:cs="Times New Roman"/>
                <w:color w:val="000000"/>
                <w:sz w:val="20"/>
                <w:szCs w:val="20"/>
              </w:rPr>
              <w:t xml:space="preserve"> розміри: 170 x 35 x 80 мм.</w:t>
            </w:r>
          </w:p>
        </w:tc>
        <w:tc>
          <w:tcPr>
            <w:tcW w:w="1071" w:type="pct"/>
          </w:tcPr>
          <w:p w14:paraId="4B23F387"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3D42628D"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36CB9344" w14:textId="77777777" w:rsidR="003979F2" w:rsidRPr="007D427F" w:rsidRDefault="003979F2" w:rsidP="00677A62">
            <w:pPr>
              <w:jc w:val="center"/>
              <w:rPr>
                <w:rFonts w:ascii="Times New Roman" w:eastAsia="Times New Roman" w:hAnsi="Times New Roman" w:cs="Times New Roman"/>
                <w:color w:val="000000"/>
                <w:sz w:val="20"/>
                <w:szCs w:val="20"/>
              </w:rPr>
            </w:pPr>
            <w:r w:rsidRPr="00D7366C">
              <w:rPr>
                <w:rFonts w:ascii="Times New Roman" w:eastAsia="Times New Roman" w:hAnsi="Times New Roman" w:cs="Times New Roman"/>
                <w:color w:val="000000"/>
                <w:sz w:val="20"/>
                <w:szCs w:val="20"/>
              </w:rPr>
              <w:t>шт.</w:t>
            </w:r>
          </w:p>
        </w:tc>
        <w:tc>
          <w:tcPr>
            <w:tcW w:w="368" w:type="pct"/>
          </w:tcPr>
          <w:p w14:paraId="3ADD5B97" w14:textId="77777777" w:rsidR="003979F2" w:rsidRPr="007D79B5" w:rsidRDefault="003979F2" w:rsidP="00677A62">
            <w:pPr>
              <w:jc w:val="center"/>
              <w:rPr>
                <w:rFonts w:ascii="Times New Roman" w:eastAsia="Times New Roman" w:hAnsi="Times New Roman" w:cs="Times New Roman"/>
                <w:color w:val="000000"/>
                <w:sz w:val="20"/>
                <w:szCs w:val="20"/>
              </w:rPr>
            </w:pPr>
          </w:p>
        </w:tc>
      </w:tr>
      <w:tr w:rsidR="003979F2" w:rsidRPr="007D79B5" w14:paraId="59514640" w14:textId="77777777" w:rsidTr="00677A62">
        <w:trPr>
          <w:trHeight w:val="58"/>
        </w:trPr>
        <w:tc>
          <w:tcPr>
            <w:tcW w:w="173" w:type="pct"/>
            <w:hideMark/>
          </w:tcPr>
          <w:p w14:paraId="41A4200C"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16</w:t>
            </w:r>
          </w:p>
        </w:tc>
        <w:tc>
          <w:tcPr>
            <w:tcW w:w="653" w:type="pct"/>
          </w:tcPr>
          <w:p w14:paraId="506E3FE7"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bottom"/>
          </w:tcPr>
          <w:p w14:paraId="30966F10" w14:textId="77777777" w:rsidR="003979F2" w:rsidRPr="00C26F0F"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Модель атома демонстраційна використовується для наочного представлення планетарної моделі атома з можливістю визначення кількості часток (протонів, електронів, нейронів). Виділена область ядра. Елементи мають позначки "+", "-" та без позначок (рівна кількість кожного типу).Габаритні </w:t>
            </w:r>
            <w:proofErr w:type="spellStart"/>
            <w:r w:rsidRPr="001B3B8E">
              <w:rPr>
                <w:rFonts w:ascii="Times New Roman" w:eastAsia="Times New Roman" w:hAnsi="Times New Roman" w:cs="Times New Roman"/>
                <w:color w:val="000000"/>
                <w:sz w:val="20"/>
                <w:szCs w:val="20"/>
              </w:rPr>
              <w:t>розміри:ширина</w:t>
            </w:r>
            <w:proofErr w:type="spellEnd"/>
            <w:r w:rsidRPr="001B3B8E">
              <w:rPr>
                <w:rFonts w:ascii="Times New Roman" w:eastAsia="Times New Roman" w:hAnsi="Times New Roman" w:cs="Times New Roman"/>
                <w:color w:val="000000"/>
                <w:sz w:val="20"/>
                <w:szCs w:val="20"/>
              </w:rPr>
              <w:t xml:space="preserve"> - 300 </w:t>
            </w:r>
            <w:proofErr w:type="spellStart"/>
            <w:r w:rsidRPr="001B3B8E">
              <w:rPr>
                <w:rFonts w:ascii="Times New Roman" w:eastAsia="Times New Roman" w:hAnsi="Times New Roman" w:cs="Times New Roman"/>
                <w:color w:val="000000"/>
                <w:sz w:val="20"/>
                <w:szCs w:val="20"/>
              </w:rPr>
              <w:t>см;висота</w:t>
            </w:r>
            <w:proofErr w:type="spellEnd"/>
            <w:r w:rsidRPr="001B3B8E">
              <w:rPr>
                <w:rFonts w:ascii="Times New Roman" w:eastAsia="Times New Roman" w:hAnsi="Times New Roman" w:cs="Times New Roman"/>
                <w:color w:val="000000"/>
                <w:sz w:val="20"/>
                <w:szCs w:val="20"/>
              </w:rPr>
              <w:t xml:space="preserve"> - 420 мм.</w:t>
            </w:r>
          </w:p>
        </w:tc>
        <w:tc>
          <w:tcPr>
            <w:tcW w:w="1071" w:type="pct"/>
          </w:tcPr>
          <w:p w14:paraId="162F931B"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3A2B2191"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23B37857" w14:textId="77777777" w:rsidR="003979F2" w:rsidRPr="007D427F" w:rsidRDefault="003979F2" w:rsidP="00677A62">
            <w:pPr>
              <w:jc w:val="center"/>
              <w:rPr>
                <w:rFonts w:ascii="Times New Roman" w:eastAsia="Times New Roman" w:hAnsi="Times New Roman" w:cs="Times New Roman"/>
                <w:color w:val="000000"/>
                <w:sz w:val="20"/>
                <w:szCs w:val="20"/>
                <w:lang w:val="ru-RU"/>
              </w:rPr>
            </w:pPr>
            <w:r w:rsidRPr="00D7366C">
              <w:rPr>
                <w:rFonts w:ascii="Times New Roman" w:eastAsia="Times New Roman" w:hAnsi="Times New Roman" w:cs="Times New Roman"/>
                <w:color w:val="000000"/>
                <w:sz w:val="20"/>
                <w:szCs w:val="20"/>
              </w:rPr>
              <w:t>шт.</w:t>
            </w:r>
          </w:p>
        </w:tc>
        <w:tc>
          <w:tcPr>
            <w:tcW w:w="368" w:type="pct"/>
          </w:tcPr>
          <w:p w14:paraId="371C7214" w14:textId="77777777" w:rsidR="003979F2" w:rsidRPr="007D79B5" w:rsidRDefault="003979F2" w:rsidP="00677A62">
            <w:pPr>
              <w:jc w:val="center"/>
              <w:rPr>
                <w:rFonts w:ascii="Times New Roman" w:eastAsia="Times New Roman" w:hAnsi="Times New Roman" w:cs="Times New Roman"/>
                <w:color w:val="000000"/>
                <w:sz w:val="20"/>
                <w:szCs w:val="20"/>
              </w:rPr>
            </w:pPr>
          </w:p>
        </w:tc>
      </w:tr>
      <w:tr w:rsidR="003979F2" w:rsidRPr="007D79B5" w14:paraId="43657410" w14:textId="77777777" w:rsidTr="00677A62">
        <w:trPr>
          <w:trHeight w:val="196"/>
        </w:trPr>
        <w:tc>
          <w:tcPr>
            <w:tcW w:w="173" w:type="pct"/>
            <w:hideMark/>
          </w:tcPr>
          <w:p w14:paraId="1E00EF0D" w14:textId="77777777" w:rsidR="003979F2" w:rsidRPr="00C26F0F" w:rsidRDefault="003979F2" w:rsidP="00677A62">
            <w:pPr>
              <w:jc w:val="center"/>
              <w:rPr>
                <w:rFonts w:ascii="Times New Roman" w:eastAsia="Times New Roman" w:hAnsi="Times New Roman" w:cs="Times New Roman"/>
                <w:color w:val="000000"/>
                <w:sz w:val="20"/>
                <w:szCs w:val="20"/>
              </w:rPr>
            </w:pPr>
            <w:r w:rsidRPr="00C26F0F">
              <w:rPr>
                <w:rFonts w:ascii="Times New Roman" w:eastAsia="Times New Roman" w:hAnsi="Times New Roman" w:cs="Times New Roman"/>
                <w:color w:val="000000"/>
                <w:sz w:val="20"/>
                <w:szCs w:val="20"/>
              </w:rPr>
              <w:t>17</w:t>
            </w:r>
          </w:p>
        </w:tc>
        <w:tc>
          <w:tcPr>
            <w:tcW w:w="653" w:type="pct"/>
          </w:tcPr>
          <w:p w14:paraId="24DF8B7C"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2EF6CBA5" w14:textId="77777777" w:rsidR="003979F2" w:rsidRPr="00C26F0F"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Призначений для об'ємного моделювання молекул неорганічних і органічних </w:t>
            </w:r>
            <w:proofErr w:type="spellStart"/>
            <w:r w:rsidRPr="001B3B8E">
              <w:rPr>
                <w:rFonts w:ascii="Times New Roman" w:eastAsia="Times New Roman" w:hAnsi="Times New Roman" w:cs="Times New Roman"/>
                <w:color w:val="000000"/>
                <w:sz w:val="20"/>
                <w:szCs w:val="20"/>
              </w:rPr>
              <w:t>сполук</w:t>
            </w:r>
            <w:proofErr w:type="spellEnd"/>
            <w:r w:rsidRPr="001B3B8E">
              <w:rPr>
                <w:rFonts w:ascii="Times New Roman" w:eastAsia="Times New Roman" w:hAnsi="Times New Roman" w:cs="Times New Roman"/>
                <w:color w:val="000000"/>
                <w:sz w:val="20"/>
                <w:szCs w:val="20"/>
              </w:rPr>
              <w:t xml:space="preserve">. Моделі відображають просторове розміщення атомів у молекулах різних речовин і сприяють формуванню уявлень про форму молекули, ізомерію, тощо. Комплект містить кольорові пластикові кульки (діаметром 30 мм) – моделі атомів і стрижні для моделювання різних видів </w:t>
            </w:r>
            <w:proofErr w:type="spellStart"/>
            <w:r w:rsidRPr="001B3B8E">
              <w:rPr>
                <w:rFonts w:ascii="Times New Roman" w:eastAsia="Times New Roman" w:hAnsi="Times New Roman" w:cs="Times New Roman"/>
                <w:color w:val="000000"/>
                <w:sz w:val="20"/>
                <w:szCs w:val="20"/>
              </w:rPr>
              <w:t>зв’язків</w:t>
            </w:r>
            <w:proofErr w:type="spellEnd"/>
            <w:r w:rsidRPr="001B3B8E">
              <w:rPr>
                <w:rFonts w:ascii="Times New Roman" w:eastAsia="Times New Roman" w:hAnsi="Times New Roman" w:cs="Times New Roman"/>
                <w:color w:val="000000"/>
                <w:sz w:val="20"/>
                <w:szCs w:val="20"/>
              </w:rPr>
              <w:t xml:space="preserve">. У моделях атомів під певним кутом є отвори для кріплення стрижнів, що дозволяє моделювати не тільки певні валентні кути і направленості </w:t>
            </w:r>
            <w:proofErr w:type="spellStart"/>
            <w:r w:rsidRPr="001B3B8E">
              <w:rPr>
                <w:rFonts w:ascii="Times New Roman" w:eastAsia="Times New Roman" w:hAnsi="Times New Roman" w:cs="Times New Roman"/>
                <w:color w:val="000000"/>
                <w:sz w:val="20"/>
                <w:szCs w:val="20"/>
              </w:rPr>
              <w:t>зв'язків</w:t>
            </w:r>
            <w:proofErr w:type="spellEnd"/>
            <w:r w:rsidRPr="001B3B8E">
              <w:rPr>
                <w:rFonts w:ascii="Times New Roman" w:eastAsia="Times New Roman" w:hAnsi="Times New Roman" w:cs="Times New Roman"/>
                <w:color w:val="000000"/>
                <w:sz w:val="20"/>
                <w:szCs w:val="20"/>
              </w:rPr>
              <w:t xml:space="preserve">, але й необхідні форми і структури моделей молекул. Матеріал моделей атомів та стрижнів – </w:t>
            </w:r>
            <w:proofErr w:type="spellStart"/>
            <w:r w:rsidRPr="001B3B8E">
              <w:rPr>
                <w:rFonts w:ascii="Times New Roman" w:eastAsia="Times New Roman" w:hAnsi="Times New Roman" w:cs="Times New Roman"/>
                <w:color w:val="000000"/>
                <w:sz w:val="20"/>
                <w:szCs w:val="20"/>
              </w:rPr>
              <w:t>пластмаса.Матеріал</w:t>
            </w:r>
            <w:proofErr w:type="spellEnd"/>
            <w:r w:rsidRPr="001B3B8E">
              <w:rPr>
                <w:rFonts w:ascii="Times New Roman" w:eastAsia="Times New Roman" w:hAnsi="Times New Roman" w:cs="Times New Roman"/>
                <w:color w:val="000000"/>
                <w:sz w:val="20"/>
                <w:szCs w:val="20"/>
              </w:rPr>
              <w:t xml:space="preserve"> пружин: </w:t>
            </w:r>
            <w:proofErr w:type="spellStart"/>
            <w:r w:rsidRPr="001B3B8E">
              <w:rPr>
                <w:rFonts w:ascii="Times New Roman" w:eastAsia="Times New Roman" w:hAnsi="Times New Roman" w:cs="Times New Roman"/>
                <w:color w:val="000000"/>
                <w:sz w:val="20"/>
                <w:szCs w:val="20"/>
              </w:rPr>
              <w:t>метал.Вага</w:t>
            </w:r>
            <w:proofErr w:type="spellEnd"/>
            <w:r w:rsidRPr="001B3B8E">
              <w:rPr>
                <w:rFonts w:ascii="Times New Roman" w:eastAsia="Times New Roman" w:hAnsi="Times New Roman" w:cs="Times New Roman"/>
                <w:color w:val="000000"/>
                <w:sz w:val="20"/>
                <w:szCs w:val="20"/>
              </w:rPr>
              <w:t xml:space="preserve"> комплекту: до 0,5 кг.</w:t>
            </w:r>
          </w:p>
        </w:tc>
        <w:tc>
          <w:tcPr>
            <w:tcW w:w="1071" w:type="pct"/>
          </w:tcPr>
          <w:p w14:paraId="4CEF4A3D"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12FFE313"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7DB70C5E" w14:textId="77777777" w:rsidR="003979F2" w:rsidRPr="007D427F" w:rsidRDefault="003979F2" w:rsidP="00677A62">
            <w:pPr>
              <w:jc w:val="center"/>
              <w:rPr>
                <w:rFonts w:ascii="Times New Roman" w:eastAsia="Times New Roman" w:hAnsi="Times New Roman" w:cs="Times New Roman"/>
                <w:color w:val="000000"/>
                <w:sz w:val="20"/>
                <w:szCs w:val="20"/>
                <w:lang w:val="ru-RU"/>
              </w:rPr>
            </w:pPr>
            <w:r w:rsidRPr="00D7366C">
              <w:rPr>
                <w:rFonts w:ascii="Times New Roman" w:eastAsia="Times New Roman" w:hAnsi="Times New Roman" w:cs="Times New Roman"/>
                <w:color w:val="000000"/>
                <w:sz w:val="20"/>
                <w:szCs w:val="20"/>
              </w:rPr>
              <w:t>шт.</w:t>
            </w:r>
          </w:p>
        </w:tc>
        <w:tc>
          <w:tcPr>
            <w:tcW w:w="368" w:type="pct"/>
          </w:tcPr>
          <w:p w14:paraId="72626263" w14:textId="77777777" w:rsidR="003979F2" w:rsidRPr="007D79B5" w:rsidRDefault="003979F2" w:rsidP="00677A62">
            <w:pPr>
              <w:jc w:val="center"/>
              <w:rPr>
                <w:rFonts w:ascii="Times New Roman" w:eastAsia="Times New Roman" w:hAnsi="Times New Roman" w:cs="Times New Roman"/>
                <w:color w:val="000000"/>
                <w:sz w:val="20"/>
                <w:szCs w:val="20"/>
              </w:rPr>
            </w:pPr>
          </w:p>
        </w:tc>
      </w:tr>
      <w:tr w:rsidR="003979F2" w:rsidRPr="007D79B5" w14:paraId="47A25BEB" w14:textId="77777777" w:rsidTr="00677A62">
        <w:trPr>
          <w:trHeight w:val="196"/>
        </w:trPr>
        <w:tc>
          <w:tcPr>
            <w:tcW w:w="173" w:type="pct"/>
          </w:tcPr>
          <w:p w14:paraId="26226CA5" w14:textId="77777777" w:rsidR="003979F2" w:rsidRPr="00C26F0F"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653" w:type="pct"/>
          </w:tcPr>
          <w:p w14:paraId="11AEBFD3"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7801B8DF" w14:textId="77777777" w:rsidR="003979F2" w:rsidRPr="001B3B8E"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Набір використовується для моделювання молекул неорганічних і органічних </w:t>
            </w:r>
            <w:proofErr w:type="spellStart"/>
            <w:r w:rsidRPr="001B3B8E">
              <w:rPr>
                <w:rFonts w:ascii="Times New Roman" w:eastAsia="Times New Roman" w:hAnsi="Times New Roman" w:cs="Times New Roman"/>
                <w:color w:val="000000"/>
                <w:sz w:val="20"/>
                <w:szCs w:val="20"/>
              </w:rPr>
              <w:t>сполук</w:t>
            </w:r>
            <w:proofErr w:type="spellEnd"/>
            <w:r w:rsidRPr="001B3B8E">
              <w:rPr>
                <w:rFonts w:ascii="Times New Roman" w:eastAsia="Times New Roman" w:hAnsi="Times New Roman" w:cs="Times New Roman"/>
                <w:color w:val="000000"/>
                <w:sz w:val="20"/>
                <w:szCs w:val="20"/>
              </w:rPr>
              <w:t xml:space="preserve">. Склад: кольорові кульки - моделі атомів діаметром 20 та 10 мм, стержні для моделювання різних видів </w:t>
            </w:r>
            <w:proofErr w:type="spellStart"/>
            <w:r w:rsidRPr="001B3B8E">
              <w:rPr>
                <w:rFonts w:ascii="Times New Roman" w:eastAsia="Times New Roman" w:hAnsi="Times New Roman" w:cs="Times New Roman"/>
                <w:color w:val="000000"/>
                <w:sz w:val="20"/>
                <w:szCs w:val="20"/>
              </w:rPr>
              <w:t>зв'язків</w:t>
            </w:r>
            <w:proofErr w:type="spellEnd"/>
            <w:r w:rsidRPr="001B3B8E">
              <w:rPr>
                <w:rFonts w:ascii="Times New Roman" w:eastAsia="Times New Roman" w:hAnsi="Times New Roman" w:cs="Times New Roman"/>
                <w:color w:val="000000"/>
                <w:sz w:val="20"/>
                <w:szCs w:val="20"/>
              </w:rPr>
              <w:t xml:space="preserve">. Моделі атомів повинні передбачати кріплення стержнів під певним кутом, що сприяє досягненню під час моделювання певних валентних кутів і направленості </w:t>
            </w:r>
            <w:proofErr w:type="spellStart"/>
            <w:r w:rsidRPr="001B3B8E">
              <w:rPr>
                <w:rFonts w:ascii="Times New Roman" w:eastAsia="Times New Roman" w:hAnsi="Times New Roman" w:cs="Times New Roman"/>
                <w:color w:val="000000"/>
                <w:sz w:val="20"/>
                <w:szCs w:val="20"/>
              </w:rPr>
              <w:t>зв'язків</w:t>
            </w:r>
            <w:proofErr w:type="spellEnd"/>
            <w:r w:rsidRPr="001B3B8E">
              <w:rPr>
                <w:rFonts w:ascii="Times New Roman" w:eastAsia="Times New Roman" w:hAnsi="Times New Roman" w:cs="Times New Roman"/>
                <w:color w:val="000000"/>
                <w:sz w:val="20"/>
                <w:szCs w:val="20"/>
              </w:rPr>
              <w:t>, необхідної форми і структури моделі молекули.  Моделі атомів мають відповідне кольорове кодування.</w:t>
            </w:r>
          </w:p>
        </w:tc>
        <w:tc>
          <w:tcPr>
            <w:tcW w:w="1071" w:type="pct"/>
          </w:tcPr>
          <w:p w14:paraId="751E3E31"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2444CF52"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7ED23774" w14:textId="77777777" w:rsidR="003979F2" w:rsidRPr="00D7366C" w:rsidRDefault="003979F2" w:rsidP="00677A62">
            <w:pPr>
              <w:jc w:val="center"/>
              <w:rPr>
                <w:rFonts w:ascii="Times New Roman" w:eastAsia="Times New Roman" w:hAnsi="Times New Roman" w:cs="Times New Roman"/>
                <w:color w:val="000000"/>
                <w:sz w:val="20"/>
                <w:szCs w:val="20"/>
              </w:rPr>
            </w:pPr>
            <w:r w:rsidRPr="004D4647">
              <w:rPr>
                <w:rFonts w:ascii="Times New Roman" w:eastAsia="Times New Roman" w:hAnsi="Times New Roman" w:cs="Times New Roman"/>
                <w:color w:val="000000"/>
                <w:sz w:val="20"/>
                <w:szCs w:val="20"/>
              </w:rPr>
              <w:t>шт.</w:t>
            </w:r>
          </w:p>
        </w:tc>
        <w:tc>
          <w:tcPr>
            <w:tcW w:w="368" w:type="pct"/>
          </w:tcPr>
          <w:p w14:paraId="61A665F5" w14:textId="77777777" w:rsidR="003979F2" w:rsidRPr="007D79B5" w:rsidRDefault="003979F2" w:rsidP="00677A62">
            <w:pPr>
              <w:jc w:val="center"/>
              <w:rPr>
                <w:rFonts w:ascii="Times New Roman" w:eastAsia="Times New Roman" w:hAnsi="Times New Roman" w:cs="Times New Roman"/>
                <w:color w:val="000000"/>
                <w:sz w:val="20"/>
                <w:szCs w:val="20"/>
              </w:rPr>
            </w:pPr>
          </w:p>
        </w:tc>
      </w:tr>
      <w:tr w:rsidR="003979F2" w:rsidRPr="007D79B5" w14:paraId="0D04CEEA" w14:textId="77777777" w:rsidTr="00677A62">
        <w:trPr>
          <w:trHeight w:val="196"/>
        </w:trPr>
        <w:tc>
          <w:tcPr>
            <w:tcW w:w="173" w:type="pct"/>
          </w:tcPr>
          <w:p w14:paraId="3AAD2023" w14:textId="77777777" w:rsidR="003979F2" w:rsidRPr="00C26F0F"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19</w:t>
            </w:r>
          </w:p>
        </w:tc>
        <w:tc>
          <w:tcPr>
            <w:tcW w:w="653" w:type="pct"/>
          </w:tcPr>
          <w:p w14:paraId="1EB6A96C"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608E4B61" w14:textId="77777777" w:rsidR="003979F2" w:rsidRPr="001B3B8E"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Таблиця друкована на </w:t>
            </w:r>
            <w:r>
              <w:rPr>
                <w:rFonts w:ascii="Times New Roman" w:eastAsia="Times New Roman" w:hAnsi="Times New Roman" w:cs="Times New Roman"/>
                <w:color w:val="000000"/>
                <w:sz w:val="20"/>
                <w:szCs w:val="20"/>
              </w:rPr>
              <w:t xml:space="preserve">основі </w:t>
            </w:r>
            <w:proofErr w:type="spellStart"/>
            <w:r>
              <w:rPr>
                <w:rFonts w:ascii="Times New Roman" w:eastAsia="Times New Roman" w:hAnsi="Times New Roman" w:cs="Times New Roman"/>
                <w:color w:val="000000"/>
                <w:sz w:val="20"/>
                <w:szCs w:val="20"/>
              </w:rPr>
              <w:t>ПВХ.Розмір</w:t>
            </w:r>
            <w:proofErr w:type="spellEnd"/>
            <w:r>
              <w:rPr>
                <w:rFonts w:ascii="Times New Roman" w:eastAsia="Times New Roman" w:hAnsi="Times New Roman" w:cs="Times New Roman"/>
                <w:color w:val="000000"/>
                <w:sz w:val="20"/>
                <w:szCs w:val="20"/>
              </w:rPr>
              <w:t>: 100 х 80 см.</w:t>
            </w:r>
          </w:p>
        </w:tc>
        <w:tc>
          <w:tcPr>
            <w:tcW w:w="1071" w:type="pct"/>
          </w:tcPr>
          <w:p w14:paraId="4DEEBC74"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5AC07D6A"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25982C18" w14:textId="77777777" w:rsidR="003979F2" w:rsidRPr="00D7366C" w:rsidRDefault="003979F2" w:rsidP="00677A62">
            <w:pPr>
              <w:jc w:val="center"/>
              <w:rPr>
                <w:rFonts w:ascii="Times New Roman" w:eastAsia="Times New Roman" w:hAnsi="Times New Roman" w:cs="Times New Roman"/>
                <w:color w:val="000000"/>
                <w:sz w:val="20"/>
                <w:szCs w:val="20"/>
              </w:rPr>
            </w:pPr>
            <w:r w:rsidRPr="004D4647">
              <w:rPr>
                <w:rFonts w:ascii="Times New Roman" w:eastAsia="Times New Roman" w:hAnsi="Times New Roman" w:cs="Times New Roman"/>
                <w:color w:val="000000"/>
                <w:sz w:val="20"/>
                <w:szCs w:val="20"/>
              </w:rPr>
              <w:t>шт.</w:t>
            </w:r>
          </w:p>
        </w:tc>
        <w:tc>
          <w:tcPr>
            <w:tcW w:w="368" w:type="pct"/>
          </w:tcPr>
          <w:p w14:paraId="59E04D5D" w14:textId="77777777" w:rsidR="003979F2" w:rsidRPr="007D79B5" w:rsidRDefault="003979F2" w:rsidP="00677A62">
            <w:pPr>
              <w:jc w:val="center"/>
              <w:rPr>
                <w:rFonts w:ascii="Times New Roman" w:eastAsia="Times New Roman" w:hAnsi="Times New Roman" w:cs="Times New Roman"/>
                <w:color w:val="000000"/>
                <w:sz w:val="20"/>
                <w:szCs w:val="20"/>
              </w:rPr>
            </w:pPr>
          </w:p>
        </w:tc>
      </w:tr>
      <w:tr w:rsidR="003979F2" w:rsidRPr="007D79B5" w14:paraId="476361E5" w14:textId="77777777" w:rsidTr="00677A62">
        <w:trPr>
          <w:trHeight w:val="196"/>
        </w:trPr>
        <w:tc>
          <w:tcPr>
            <w:tcW w:w="173" w:type="pct"/>
          </w:tcPr>
          <w:p w14:paraId="0C82B097" w14:textId="77777777" w:rsidR="003979F2" w:rsidRPr="00C26F0F"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653" w:type="pct"/>
          </w:tcPr>
          <w:p w14:paraId="0CBD5292"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561569FA" w14:textId="77777777" w:rsidR="003979F2" w:rsidRPr="001B3B8E"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 xml:space="preserve">Матеріал основи </w:t>
            </w:r>
            <w:proofErr w:type="spellStart"/>
            <w:r w:rsidRPr="001B3B8E">
              <w:rPr>
                <w:rFonts w:ascii="Times New Roman" w:eastAsia="Times New Roman" w:hAnsi="Times New Roman" w:cs="Times New Roman"/>
                <w:color w:val="000000"/>
                <w:sz w:val="20"/>
                <w:szCs w:val="20"/>
              </w:rPr>
              <w:t>вспінений</w:t>
            </w:r>
            <w:proofErr w:type="spellEnd"/>
            <w:r w:rsidRPr="001B3B8E">
              <w:rPr>
                <w:rFonts w:ascii="Times New Roman" w:eastAsia="Times New Roman" w:hAnsi="Times New Roman" w:cs="Times New Roman"/>
                <w:color w:val="000000"/>
                <w:sz w:val="20"/>
                <w:szCs w:val="20"/>
              </w:rPr>
              <w:t xml:space="preserve"> ПВХ </w:t>
            </w:r>
            <w:r>
              <w:rPr>
                <w:rFonts w:ascii="Times New Roman" w:eastAsia="Times New Roman" w:hAnsi="Times New Roman" w:cs="Times New Roman"/>
                <w:color w:val="000000"/>
                <w:sz w:val="20"/>
                <w:szCs w:val="20"/>
              </w:rPr>
              <w:t xml:space="preserve">пластик 4 </w:t>
            </w:r>
            <w:proofErr w:type="spellStart"/>
            <w:r>
              <w:rPr>
                <w:rFonts w:ascii="Times New Roman" w:eastAsia="Times New Roman" w:hAnsi="Times New Roman" w:cs="Times New Roman"/>
                <w:color w:val="000000"/>
                <w:sz w:val="20"/>
                <w:szCs w:val="20"/>
              </w:rPr>
              <w:t>мм.Розміри</w:t>
            </w:r>
            <w:proofErr w:type="spellEnd"/>
            <w:r>
              <w:rPr>
                <w:rFonts w:ascii="Times New Roman" w:eastAsia="Times New Roman" w:hAnsi="Times New Roman" w:cs="Times New Roman"/>
                <w:color w:val="000000"/>
                <w:sz w:val="20"/>
                <w:szCs w:val="20"/>
              </w:rPr>
              <w:t>: 120х20см.</w:t>
            </w:r>
          </w:p>
        </w:tc>
        <w:tc>
          <w:tcPr>
            <w:tcW w:w="1071" w:type="pct"/>
          </w:tcPr>
          <w:p w14:paraId="0E8F8BD7"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33F47FC9"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45D72334" w14:textId="77777777" w:rsidR="003979F2" w:rsidRPr="00D7366C" w:rsidRDefault="003979F2" w:rsidP="00677A62">
            <w:pPr>
              <w:jc w:val="center"/>
              <w:rPr>
                <w:rFonts w:ascii="Times New Roman" w:eastAsia="Times New Roman" w:hAnsi="Times New Roman" w:cs="Times New Roman"/>
                <w:color w:val="000000"/>
                <w:sz w:val="20"/>
                <w:szCs w:val="20"/>
              </w:rPr>
            </w:pPr>
            <w:r w:rsidRPr="004D4647">
              <w:rPr>
                <w:rFonts w:ascii="Times New Roman" w:eastAsia="Times New Roman" w:hAnsi="Times New Roman" w:cs="Times New Roman"/>
                <w:color w:val="000000"/>
                <w:sz w:val="20"/>
                <w:szCs w:val="20"/>
              </w:rPr>
              <w:t>шт.</w:t>
            </w:r>
          </w:p>
        </w:tc>
        <w:tc>
          <w:tcPr>
            <w:tcW w:w="368" w:type="pct"/>
          </w:tcPr>
          <w:p w14:paraId="696E4BEB" w14:textId="77777777" w:rsidR="003979F2" w:rsidRPr="007D79B5" w:rsidRDefault="003979F2" w:rsidP="00677A62">
            <w:pPr>
              <w:jc w:val="center"/>
              <w:rPr>
                <w:rFonts w:ascii="Times New Roman" w:eastAsia="Times New Roman" w:hAnsi="Times New Roman" w:cs="Times New Roman"/>
                <w:color w:val="000000"/>
                <w:sz w:val="20"/>
                <w:szCs w:val="20"/>
              </w:rPr>
            </w:pPr>
          </w:p>
        </w:tc>
      </w:tr>
      <w:tr w:rsidR="003979F2" w:rsidRPr="007D79B5" w14:paraId="221466C7" w14:textId="77777777" w:rsidTr="00677A62">
        <w:trPr>
          <w:trHeight w:val="196"/>
        </w:trPr>
        <w:tc>
          <w:tcPr>
            <w:tcW w:w="173" w:type="pct"/>
          </w:tcPr>
          <w:p w14:paraId="4AAF5AC5" w14:textId="77777777" w:rsidR="003979F2" w:rsidRPr="00C26F0F" w:rsidRDefault="003979F2" w:rsidP="00677A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653" w:type="pct"/>
          </w:tcPr>
          <w:p w14:paraId="443A0378" w14:textId="77777777" w:rsidR="003979F2" w:rsidRPr="00C26F0F" w:rsidRDefault="003979F2" w:rsidP="00677A62">
            <w:pPr>
              <w:rPr>
                <w:rFonts w:ascii="Times New Roman" w:eastAsia="Times New Roman" w:hAnsi="Times New Roman" w:cs="Times New Roman"/>
                <w:color w:val="000000"/>
                <w:sz w:val="20"/>
                <w:szCs w:val="20"/>
              </w:rPr>
            </w:pPr>
          </w:p>
        </w:tc>
        <w:tc>
          <w:tcPr>
            <w:tcW w:w="1704" w:type="pct"/>
            <w:shd w:val="clear" w:color="auto" w:fill="auto"/>
            <w:vAlign w:val="center"/>
          </w:tcPr>
          <w:p w14:paraId="00A3EC83" w14:textId="77777777" w:rsidR="003979F2" w:rsidRPr="001B3B8E"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Пальник універсальний є приладом для демонстрації горіння одного газу в атмосфері іншої при вивченні курсу хімії за темами «Водень. Кислоти. Солі», «Підгрупа азоту», «Ненасичені вуглеводні» тощо.</w:t>
            </w:r>
          </w:p>
          <w:p w14:paraId="2BB50FDE" w14:textId="77777777" w:rsidR="003979F2" w:rsidRPr="001B3B8E" w:rsidRDefault="003979F2" w:rsidP="00677A62">
            <w:pPr>
              <w:jc w:val="both"/>
              <w:rPr>
                <w:rFonts w:ascii="Times New Roman" w:eastAsia="Times New Roman" w:hAnsi="Times New Roman" w:cs="Times New Roman"/>
                <w:color w:val="000000"/>
                <w:sz w:val="20"/>
                <w:szCs w:val="20"/>
              </w:rPr>
            </w:pPr>
            <w:r w:rsidRPr="001B3B8E">
              <w:rPr>
                <w:rFonts w:ascii="Times New Roman" w:eastAsia="Times New Roman" w:hAnsi="Times New Roman" w:cs="Times New Roman"/>
                <w:color w:val="000000"/>
                <w:sz w:val="20"/>
                <w:szCs w:val="20"/>
              </w:rPr>
              <w:t>Має скляний корпус з бічним відводом і внутрішньою газовідвідною трубкою. Верхня частина внутрішньої трубки виконана із термо</w:t>
            </w:r>
            <w:r>
              <w:rPr>
                <w:rFonts w:ascii="Times New Roman" w:eastAsia="Times New Roman" w:hAnsi="Times New Roman" w:cs="Times New Roman"/>
                <w:color w:val="000000"/>
                <w:sz w:val="20"/>
                <w:szCs w:val="20"/>
              </w:rPr>
              <w:t>стійкого скла.</w:t>
            </w:r>
          </w:p>
        </w:tc>
        <w:tc>
          <w:tcPr>
            <w:tcW w:w="1071" w:type="pct"/>
          </w:tcPr>
          <w:p w14:paraId="5C2E8CEB" w14:textId="77777777" w:rsidR="003979F2" w:rsidRPr="00C26F0F" w:rsidRDefault="003979F2" w:rsidP="00677A62">
            <w:pPr>
              <w:jc w:val="center"/>
              <w:rPr>
                <w:rFonts w:ascii="Times New Roman" w:eastAsia="Times New Roman" w:hAnsi="Times New Roman" w:cs="Times New Roman"/>
                <w:color w:val="000000"/>
                <w:sz w:val="20"/>
                <w:szCs w:val="20"/>
              </w:rPr>
            </w:pPr>
          </w:p>
        </w:tc>
        <w:tc>
          <w:tcPr>
            <w:tcW w:w="632" w:type="pct"/>
          </w:tcPr>
          <w:p w14:paraId="00E0ED7A" w14:textId="77777777" w:rsidR="003979F2" w:rsidRPr="007D79B5" w:rsidRDefault="003979F2" w:rsidP="00677A62">
            <w:pPr>
              <w:jc w:val="center"/>
              <w:rPr>
                <w:rFonts w:ascii="Times New Roman" w:eastAsia="Times New Roman" w:hAnsi="Times New Roman" w:cs="Times New Roman"/>
                <w:color w:val="000000"/>
                <w:sz w:val="20"/>
                <w:szCs w:val="20"/>
              </w:rPr>
            </w:pPr>
          </w:p>
        </w:tc>
        <w:tc>
          <w:tcPr>
            <w:tcW w:w="399" w:type="pct"/>
          </w:tcPr>
          <w:p w14:paraId="500311E0" w14:textId="77777777" w:rsidR="003979F2" w:rsidRPr="00D7366C" w:rsidRDefault="003979F2" w:rsidP="00677A62">
            <w:pPr>
              <w:jc w:val="center"/>
              <w:rPr>
                <w:rFonts w:ascii="Times New Roman" w:eastAsia="Times New Roman" w:hAnsi="Times New Roman" w:cs="Times New Roman"/>
                <w:color w:val="000000"/>
                <w:sz w:val="20"/>
                <w:szCs w:val="20"/>
              </w:rPr>
            </w:pPr>
            <w:r w:rsidRPr="004D4647">
              <w:rPr>
                <w:rFonts w:ascii="Times New Roman" w:eastAsia="Times New Roman" w:hAnsi="Times New Roman" w:cs="Times New Roman"/>
                <w:color w:val="000000"/>
                <w:sz w:val="20"/>
                <w:szCs w:val="20"/>
              </w:rPr>
              <w:t>шт.</w:t>
            </w:r>
          </w:p>
        </w:tc>
        <w:tc>
          <w:tcPr>
            <w:tcW w:w="368" w:type="pct"/>
          </w:tcPr>
          <w:p w14:paraId="20D18CD4" w14:textId="77777777" w:rsidR="003979F2" w:rsidRPr="007D79B5" w:rsidRDefault="003979F2" w:rsidP="00677A62">
            <w:pPr>
              <w:jc w:val="center"/>
              <w:rPr>
                <w:rFonts w:ascii="Times New Roman" w:eastAsia="Times New Roman" w:hAnsi="Times New Roman" w:cs="Times New Roman"/>
                <w:color w:val="000000"/>
                <w:sz w:val="20"/>
                <w:szCs w:val="20"/>
              </w:rPr>
            </w:pPr>
          </w:p>
        </w:tc>
      </w:tr>
    </w:tbl>
    <w:p w14:paraId="03B797E5" w14:textId="77777777" w:rsidR="003979F2" w:rsidRDefault="003979F2" w:rsidP="003979F2">
      <w:pPr>
        <w:widowControl w:val="0"/>
        <w:spacing w:after="0" w:line="240" w:lineRule="auto"/>
        <w:jc w:val="both"/>
        <w:rPr>
          <w:rFonts w:ascii="Times New Roman" w:eastAsia="Times New Roman" w:hAnsi="Times New Roman" w:cs="Times New Roman"/>
          <w:b/>
          <w:i/>
        </w:rPr>
      </w:pPr>
    </w:p>
    <w:p w14:paraId="354AD720" w14:textId="77777777" w:rsidR="003979F2" w:rsidRDefault="003979F2" w:rsidP="003979F2">
      <w:pPr>
        <w:widowControl w:val="0"/>
        <w:spacing w:after="0" w:line="240" w:lineRule="auto"/>
        <w:jc w:val="both"/>
        <w:rPr>
          <w:rFonts w:ascii="Times New Roman" w:eastAsia="Times New Roman" w:hAnsi="Times New Roman" w:cs="Times New Roman"/>
          <w:b/>
          <w:i/>
        </w:rPr>
      </w:pPr>
    </w:p>
    <w:p w14:paraId="132BC38A" w14:textId="77777777" w:rsidR="003979F2" w:rsidRPr="00C9167C" w:rsidRDefault="003979F2" w:rsidP="003979F2">
      <w:pPr>
        <w:widowControl w:val="0"/>
        <w:spacing w:after="0" w:line="240" w:lineRule="auto"/>
        <w:jc w:val="both"/>
        <w:rPr>
          <w:rFonts w:ascii="Times New Roman" w:eastAsia="Times New Roman" w:hAnsi="Times New Roman" w:cs="Times New Roman"/>
          <w:b/>
          <w:bCs/>
          <w:i/>
        </w:rPr>
      </w:pPr>
      <w:r w:rsidRPr="00C9167C">
        <w:rPr>
          <w:rFonts w:ascii="Times New Roman" w:eastAsia="Times New Roman" w:hAnsi="Times New Roman" w:cs="Times New Roman"/>
          <w:b/>
          <w:i/>
        </w:rPr>
        <w:t xml:space="preserve">* Зазначається учасником найменування запропонованого ним товару, назва його торгової марки (або виробника).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C9167C">
        <w:rPr>
          <w:rFonts w:ascii="Times New Roman" w:eastAsia="Times New Roman" w:hAnsi="Times New Roman" w:cs="Times New Roman"/>
          <w:b/>
          <w:i/>
        </w:rPr>
        <w:t>Renault</w:t>
      </w:r>
      <w:proofErr w:type="spellEnd"/>
      <w:r w:rsidRPr="00C9167C">
        <w:rPr>
          <w:rFonts w:ascii="Times New Roman" w:eastAsia="Times New Roman" w:hAnsi="Times New Roman" w:cs="Times New Roman"/>
          <w:b/>
          <w:i/>
        </w:rPr>
        <w:t xml:space="preserve"> </w:t>
      </w:r>
      <w:proofErr w:type="spellStart"/>
      <w:r w:rsidRPr="00C9167C">
        <w:rPr>
          <w:rFonts w:ascii="Times New Roman" w:eastAsia="Times New Roman" w:hAnsi="Times New Roman" w:cs="Times New Roman"/>
          <w:b/>
          <w:i/>
        </w:rPr>
        <w:t>Duster</w:t>
      </w:r>
      <w:proofErr w:type="spellEnd"/>
      <w:r w:rsidRPr="00C9167C">
        <w:rPr>
          <w:rFonts w:ascii="Times New Roman" w:eastAsia="Times New Roman" w:hAnsi="Times New Roman" w:cs="Times New Roman"/>
          <w:b/>
          <w:i/>
        </w:rPr>
        <w:t>, або еквівалент), тендерна пропозиція такого учасника вважається як така, що не відповідає умовам технічної специфікації</w:t>
      </w:r>
      <w:r w:rsidRPr="00C9167C">
        <w:rPr>
          <w:rFonts w:ascii="Times New Roman" w:eastAsia="Times New Roman" w:hAnsi="Times New Roman" w:cs="Times New Roman"/>
          <w:b/>
          <w:bCs/>
          <w:i/>
        </w:rPr>
        <w:t>.</w:t>
      </w:r>
    </w:p>
    <w:p w14:paraId="10F9419A" w14:textId="77777777" w:rsidR="003979F2" w:rsidRPr="00C9167C" w:rsidRDefault="003979F2" w:rsidP="003979F2">
      <w:pPr>
        <w:widowControl w:val="0"/>
        <w:spacing w:after="0" w:line="240" w:lineRule="auto"/>
        <w:jc w:val="both"/>
        <w:rPr>
          <w:rFonts w:ascii="Times New Roman" w:eastAsia="Times New Roman" w:hAnsi="Times New Roman" w:cs="Times New Roman"/>
          <w:b/>
          <w:i/>
        </w:rPr>
      </w:pPr>
    </w:p>
    <w:p w14:paraId="45567AD3" w14:textId="77777777" w:rsidR="003979F2" w:rsidRPr="00C9167C" w:rsidRDefault="003979F2" w:rsidP="003979F2">
      <w:pPr>
        <w:widowControl w:val="0"/>
        <w:spacing w:after="0" w:line="240" w:lineRule="auto"/>
        <w:jc w:val="both"/>
        <w:rPr>
          <w:rFonts w:ascii="Times New Roman" w:eastAsia="Times New Roman" w:hAnsi="Times New Roman" w:cs="Times New Roman"/>
          <w:b/>
          <w:i/>
        </w:rPr>
      </w:pPr>
      <w:r w:rsidRPr="00C9167C">
        <w:rPr>
          <w:rFonts w:ascii="Times New Roman" w:eastAsia="Times New Roman" w:hAnsi="Times New Roman" w:cs="Times New Roman"/>
          <w:b/>
          <w:i/>
        </w:rPr>
        <w:t>** 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w:t>
      </w:r>
    </w:p>
    <w:p w14:paraId="21B2CE3D" w14:textId="77777777" w:rsidR="003979F2" w:rsidRPr="00C9167C" w:rsidRDefault="003979F2" w:rsidP="003979F2">
      <w:pPr>
        <w:widowControl w:val="0"/>
        <w:spacing w:after="0" w:line="240" w:lineRule="auto"/>
        <w:jc w:val="both"/>
        <w:rPr>
          <w:rFonts w:ascii="Times New Roman" w:eastAsia="Times New Roman" w:hAnsi="Times New Roman" w:cs="Times New Roman"/>
          <w:b/>
          <w:i/>
        </w:rPr>
      </w:pPr>
    </w:p>
    <w:p w14:paraId="639ECEFA" w14:textId="77777777" w:rsidR="003979F2" w:rsidRPr="00C9167C" w:rsidRDefault="003979F2" w:rsidP="003979F2">
      <w:pPr>
        <w:widowControl w:val="0"/>
        <w:spacing w:after="0" w:line="240" w:lineRule="auto"/>
        <w:jc w:val="both"/>
        <w:rPr>
          <w:rFonts w:ascii="Times New Roman" w:eastAsia="Times New Roman" w:hAnsi="Times New Roman" w:cs="Times New Roman"/>
          <w:b/>
          <w:i/>
        </w:rPr>
      </w:pPr>
      <w:r w:rsidRPr="00C9167C">
        <w:rPr>
          <w:rFonts w:ascii="Times New Roman" w:eastAsia="Times New Roman" w:hAnsi="Times New Roman" w:cs="Times New Roman"/>
          <w:b/>
          <w:i/>
        </w:rPr>
        <w:t>***</w:t>
      </w:r>
      <w:r w:rsidRPr="00C9167C">
        <w:rPr>
          <w:rFonts w:ascii="Times New Roman" w:eastAsiaTheme="minorEastAsia" w:hAnsi="Times New Roman" w:cs="Times New Roman"/>
          <w:b/>
          <w:sz w:val="20"/>
          <w:szCs w:val="24"/>
        </w:rPr>
        <w:t xml:space="preserve"> </w:t>
      </w:r>
      <w:r w:rsidRPr="00C9167C">
        <w:rPr>
          <w:rFonts w:ascii="Times New Roman" w:eastAsia="Times New Roman" w:hAnsi="Times New Roman" w:cs="Times New Roman"/>
          <w:b/>
          <w:i/>
        </w:rPr>
        <w:t>Гарантія на Товар повинна становити не менше 12 місяців.</w:t>
      </w:r>
    </w:p>
    <w:p w14:paraId="5E773E56" w14:textId="77777777" w:rsidR="003979F2" w:rsidRPr="00C9167C" w:rsidRDefault="003979F2" w:rsidP="003979F2">
      <w:pPr>
        <w:widowControl w:val="0"/>
        <w:spacing w:after="0" w:line="240" w:lineRule="auto"/>
        <w:jc w:val="both"/>
        <w:rPr>
          <w:rFonts w:ascii="Times New Roman" w:eastAsia="Times New Roman" w:hAnsi="Times New Roman" w:cs="Times New Roman"/>
          <w:b/>
          <w:i/>
          <w:sz w:val="24"/>
          <w:szCs w:val="24"/>
        </w:rPr>
      </w:pPr>
    </w:p>
    <w:p w14:paraId="1F9F4A34" w14:textId="77777777" w:rsidR="003979F2" w:rsidRPr="00C9167C" w:rsidRDefault="003979F2" w:rsidP="003979F2">
      <w:pPr>
        <w:widowControl w:val="0"/>
        <w:spacing w:after="0" w:line="240" w:lineRule="auto"/>
        <w:ind w:firstLine="567"/>
        <w:jc w:val="both"/>
        <w:rPr>
          <w:rFonts w:ascii="Times New Roman" w:eastAsia="Times New Roman" w:hAnsi="Times New Roman" w:cs="Times New Roman"/>
          <w:bCs/>
          <w:i/>
          <w:strike/>
          <w:color w:val="FF0000"/>
          <w:sz w:val="24"/>
          <w:szCs w:val="24"/>
        </w:rPr>
      </w:pPr>
      <w:r w:rsidRPr="001F1DA9">
        <w:rPr>
          <w:rFonts w:ascii="Times New Roman" w:eastAsia="Times New Roman" w:hAnsi="Times New Roman" w:cs="Times New Roman"/>
          <w:bCs/>
          <w:i/>
          <w:sz w:val="24"/>
          <w:szCs w:val="24"/>
        </w:rPr>
        <w:t>3.2.2. документи, що засвідчують якість Товару;</w:t>
      </w:r>
    </w:p>
    <w:p w14:paraId="3CEE6204" w14:textId="77777777" w:rsidR="003979F2" w:rsidRPr="00C9167C" w:rsidRDefault="003979F2" w:rsidP="003979F2">
      <w:pPr>
        <w:widowControl w:val="0"/>
        <w:spacing w:after="0" w:line="240" w:lineRule="auto"/>
        <w:ind w:firstLine="567"/>
        <w:jc w:val="both"/>
        <w:rPr>
          <w:rFonts w:ascii="Times New Roman" w:eastAsia="Times New Roman" w:hAnsi="Times New Roman" w:cs="Times New Roman"/>
          <w:bCs/>
          <w:i/>
          <w:sz w:val="24"/>
          <w:szCs w:val="24"/>
        </w:rPr>
      </w:pPr>
      <w:r w:rsidRPr="00C9167C">
        <w:rPr>
          <w:rFonts w:ascii="Times New Roman" w:eastAsia="Times New Roman" w:hAnsi="Times New Roman" w:cs="Times New Roman"/>
          <w:bCs/>
          <w:i/>
          <w:sz w:val="24"/>
          <w:szCs w:val="24"/>
        </w:rPr>
        <w:t>3.2.3. технічний паспорт на Товар  або його складові частини;</w:t>
      </w:r>
    </w:p>
    <w:p w14:paraId="203304FA" w14:textId="77777777" w:rsidR="003979F2" w:rsidRPr="00C9167C" w:rsidRDefault="003979F2" w:rsidP="003979F2">
      <w:pPr>
        <w:widowControl w:val="0"/>
        <w:spacing w:after="0" w:line="240" w:lineRule="auto"/>
        <w:ind w:firstLine="567"/>
        <w:jc w:val="both"/>
        <w:rPr>
          <w:rFonts w:ascii="Times New Roman" w:eastAsia="Times New Roman" w:hAnsi="Times New Roman" w:cs="Times New Roman"/>
          <w:bCs/>
          <w:i/>
          <w:sz w:val="24"/>
          <w:szCs w:val="24"/>
        </w:rPr>
      </w:pPr>
      <w:r w:rsidRPr="00C9167C">
        <w:rPr>
          <w:rFonts w:ascii="Times New Roman" w:eastAsia="Times New Roman" w:hAnsi="Times New Roman" w:cs="Times New Roman"/>
          <w:bCs/>
          <w:i/>
          <w:sz w:val="24"/>
          <w:szCs w:val="24"/>
        </w:rPr>
        <w:t>3.2.4. інструкції користувача на Товар (його частини) та інструкції про використання та зберігання Товару, викладені українською мовою;</w:t>
      </w:r>
    </w:p>
    <w:p w14:paraId="6052B645" w14:textId="77777777" w:rsidR="003979F2" w:rsidRPr="00C9167C" w:rsidRDefault="003979F2" w:rsidP="003979F2">
      <w:pPr>
        <w:widowControl w:val="0"/>
        <w:spacing w:after="0" w:line="240" w:lineRule="auto"/>
        <w:ind w:firstLine="567"/>
        <w:jc w:val="both"/>
        <w:rPr>
          <w:rFonts w:ascii="Times New Roman" w:eastAsia="Times New Roman" w:hAnsi="Times New Roman" w:cs="Times New Roman"/>
          <w:bCs/>
          <w:i/>
          <w:sz w:val="24"/>
          <w:szCs w:val="24"/>
        </w:rPr>
      </w:pPr>
      <w:r w:rsidRPr="00C9167C">
        <w:rPr>
          <w:rFonts w:ascii="Times New Roman" w:eastAsia="Times New Roman" w:hAnsi="Times New Roman" w:cs="Times New Roman"/>
          <w:bCs/>
          <w:i/>
          <w:sz w:val="24"/>
          <w:szCs w:val="24"/>
        </w:rPr>
        <w:t>3.2.5. декларацію про відповідність вимогам технічних регламентів.</w:t>
      </w:r>
    </w:p>
    <w:p w14:paraId="602771E5" w14:textId="77777777" w:rsidR="003979F2" w:rsidRPr="00C9167C" w:rsidRDefault="003979F2" w:rsidP="003979F2">
      <w:pPr>
        <w:widowControl w:val="0"/>
        <w:spacing w:after="0" w:line="240" w:lineRule="auto"/>
        <w:jc w:val="both"/>
        <w:rPr>
          <w:rFonts w:ascii="Times New Roman" w:eastAsia="Times New Roman" w:hAnsi="Times New Roman" w:cs="Times New Roman"/>
          <w:b/>
          <w:i/>
          <w:sz w:val="24"/>
          <w:szCs w:val="24"/>
        </w:rPr>
      </w:pPr>
    </w:p>
    <w:p w14:paraId="64494F8E" w14:textId="77777777" w:rsidR="003979F2" w:rsidRPr="00C9167C" w:rsidRDefault="003979F2" w:rsidP="003979F2">
      <w:pPr>
        <w:shd w:val="clear" w:color="auto" w:fill="FFFFFF"/>
        <w:spacing w:after="0" w:line="240" w:lineRule="auto"/>
        <w:jc w:val="both"/>
        <w:rPr>
          <w:rFonts w:ascii="Times New Roman" w:eastAsia="Times New Roman" w:hAnsi="Times New Roman" w:cs="Times New Roman"/>
          <w:b/>
          <w:i/>
          <w:sz w:val="24"/>
          <w:szCs w:val="24"/>
        </w:rPr>
      </w:pPr>
    </w:p>
    <w:p w14:paraId="6B7DF3F8" w14:textId="77777777" w:rsidR="003979F2" w:rsidRPr="00C9167C" w:rsidRDefault="003979F2" w:rsidP="003979F2">
      <w:pPr>
        <w:spacing w:after="0" w:line="240" w:lineRule="auto"/>
        <w:ind w:firstLine="460"/>
        <w:jc w:val="both"/>
        <w:rPr>
          <w:rFonts w:ascii="Times New Roman" w:eastAsia="Times New Roman" w:hAnsi="Times New Roman" w:cs="Times New Roman"/>
          <w:sz w:val="24"/>
          <w:szCs w:val="24"/>
        </w:rPr>
      </w:pPr>
      <w:r w:rsidRPr="00C9167C">
        <w:rPr>
          <w:rFonts w:ascii="Times New Roman" w:eastAsia="Times New Roman" w:hAnsi="Times New Roman" w:cs="Times New Roman"/>
          <w:sz w:val="24"/>
          <w:szCs w:val="24"/>
        </w:rPr>
        <w:t>У разі, якщо замовник вимагає маркування, протоколи випробувань та сертифікати вони повинні бути надані в складі тендерної пропозиції учасника.</w:t>
      </w:r>
    </w:p>
    <w:p w14:paraId="5A0554D2" w14:textId="77777777" w:rsidR="003979F2" w:rsidRPr="0003204B" w:rsidRDefault="003979F2" w:rsidP="003979F2">
      <w:pPr>
        <w:shd w:val="clear" w:color="auto" w:fill="FFFFFF"/>
        <w:spacing w:after="0" w:line="240" w:lineRule="auto"/>
        <w:ind w:firstLine="460"/>
        <w:jc w:val="both"/>
        <w:rPr>
          <w:rFonts w:ascii="Times New Roman" w:eastAsia="Times New Roman" w:hAnsi="Times New Roman" w:cs="Times New Roman"/>
          <w:sz w:val="24"/>
          <w:szCs w:val="24"/>
        </w:rPr>
      </w:pPr>
      <w:r w:rsidRPr="00C9167C">
        <w:rPr>
          <w:rFonts w:ascii="Times New Roman" w:eastAsia="Times New Roman" w:hAnsi="Times New Roman" w:cs="Times New Roman"/>
          <w:sz w:val="24"/>
          <w:szCs w:val="24"/>
        </w:rPr>
        <w:t>У разі, якщо учасник не має відповідних маркувань, протоколів випробувань чи сертифікатів, і не має можливості отримати їх до закінчення кінцевого строку подання тендерних</w:t>
      </w:r>
      <w:r w:rsidRPr="0003204B">
        <w:rPr>
          <w:rFonts w:ascii="Times New Roman" w:eastAsia="Times New Roman" w:hAnsi="Times New Roman" w:cs="Times New Roman"/>
          <w:sz w:val="24"/>
          <w:szCs w:val="24"/>
        </w:rPr>
        <w:t xml:space="preserve"> пропозицій із причин, від нього не залежних, він може подати </w:t>
      </w:r>
      <w:r w:rsidRPr="0003204B">
        <w:rPr>
          <w:rFonts w:ascii="Times New Roman" w:eastAsia="Times New Roman" w:hAnsi="Times New Roman" w:cs="Times New Roman"/>
          <w:b/>
          <w:sz w:val="24"/>
          <w:szCs w:val="24"/>
        </w:rPr>
        <w:t>технічний паспорт на підтвердження відповідності тим же об’єктивним критеріям.</w:t>
      </w:r>
      <w:r w:rsidRPr="0003204B">
        <w:rPr>
          <w:rFonts w:ascii="Times New Roman" w:eastAsia="Times New Roman" w:hAnsi="Times New Roman" w:cs="Times New Roman"/>
          <w:sz w:val="24"/>
          <w:szCs w:val="24"/>
        </w:rPr>
        <w:t xml:space="preserve"> (У такому випадку замовник зобов’язаний розглянути технічний паспорт і визначити, чи справді він підтверджує відповідність установленим вимогам, із обґрунтуванням свого рішення</w:t>
      </w:r>
      <w:r>
        <w:rPr>
          <w:rFonts w:ascii="Times New Roman" w:eastAsia="Times New Roman" w:hAnsi="Times New Roman" w:cs="Times New Roman"/>
          <w:sz w:val="24"/>
          <w:szCs w:val="24"/>
        </w:rPr>
        <w:t>).</w:t>
      </w:r>
    </w:p>
    <w:p w14:paraId="1993F381" w14:textId="77777777" w:rsidR="003979F2" w:rsidRPr="0003204B" w:rsidRDefault="003979F2" w:rsidP="003979F2">
      <w:pPr>
        <w:widowControl w:val="0"/>
        <w:spacing w:after="0" w:line="240" w:lineRule="auto"/>
        <w:jc w:val="both"/>
        <w:rPr>
          <w:rFonts w:ascii="Times New Roman" w:eastAsia="Times New Roman" w:hAnsi="Times New Roman" w:cs="Times New Roman"/>
          <w:sz w:val="24"/>
          <w:szCs w:val="24"/>
        </w:rPr>
      </w:pPr>
    </w:p>
    <w:p w14:paraId="6B9EE317" w14:textId="77777777" w:rsidR="003979F2" w:rsidRPr="00F35F08" w:rsidRDefault="003979F2" w:rsidP="00F35F08">
      <w:pPr>
        <w:spacing w:line="276" w:lineRule="auto"/>
        <w:ind w:firstLine="567"/>
        <w:jc w:val="both"/>
        <w:rPr>
          <w:rFonts w:ascii="Times New Roman" w:hAnsi="Times New Roman"/>
          <w:i/>
          <w:sz w:val="24"/>
          <w:szCs w:val="24"/>
        </w:rPr>
      </w:pPr>
    </w:p>
    <w:sectPr w:rsidR="003979F2" w:rsidRPr="00F35F08" w:rsidSect="001D2F30">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41798"/>
    <w:multiLevelType w:val="multilevel"/>
    <w:tmpl w:val="977E5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353B77"/>
    <w:multiLevelType w:val="multilevel"/>
    <w:tmpl w:val="18F00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C65D99"/>
    <w:multiLevelType w:val="hybridMultilevel"/>
    <w:tmpl w:val="FEBAEE2E"/>
    <w:lvl w:ilvl="0" w:tplc="DF3C7FE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AF056F5"/>
    <w:multiLevelType w:val="hybridMultilevel"/>
    <w:tmpl w:val="5BE03624"/>
    <w:lvl w:ilvl="0" w:tplc="DF3C7FE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4692757"/>
    <w:multiLevelType w:val="hybridMultilevel"/>
    <w:tmpl w:val="F70E6CC6"/>
    <w:lvl w:ilvl="0" w:tplc="74520A78">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58C4C15"/>
    <w:multiLevelType w:val="hybridMultilevel"/>
    <w:tmpl w:val="58227020"/>
    <w:lvl w:ilvl="0" w:tplc="92A0B1AA">
      <w:numFmt w:val="bullet"/>
      <w:lvlText w:val="-"/>
      <w:lvlJc w:val="left"/>
      <w:pPr>
        <w:ind w:left="987" w:hanging="360"/>
      </w:pPr>
      <w:rPr>
        <w:rFonts w:ascii="Times New Roman" w:eastAsia="Times New Roman" w:hAnsi="Times New Roman" w:cs="Times New Roman" w:hint="default"/>
      </w:rPr>
    </w:lvl>
    <w:lvl w:ilvl="1" w:tplc="04220003" w:tentative="1">
      <w:start w:val="1"/>
      <w:numFmt w:val="bullet"/>
      <w:lvlText w:val="o"/>
      <w:lvlJc w:val="left"/>
      <w:pPr>
        <w:ind w:left="1707" w:hanging="360"/>
      </w:pPr>
      <w:rPr>
        <w:rFonts w:ascii="Courier New" w:hAnsi="Courier New" w:cs="Courier New" w:hint="default"/>
      </w:rPr>
    </w:lvl>
    <w:lvl w:ilvl="2" w:tplc="04220005" w:tentative="1">
      <w:start w:val="1"/>
      <w:numFmt w:val="bullet"/>
      <w:lvlText w:val=""/>
      <w:lvlJc w:val="left"/>
      <w:pPr>
        <w:ind w:left="2427" w:hanging="360"/>
      </w:pPr>
      <w:rPr>
        <w:rFonts w:ascii="Wingdings" w:hAnsi="Wingdings" w:hint="default"/>
      </w:rPr>
    </w:lvl>
    <w:lvl w:ilvl="3" w:tplc="04220001" w:tentative="1">
      <w:start w:val="1"/>
      <w:numFmt w:val="bullet"/>
      <w:lvlText w:val=""/>
      <w:lvlJc w:val="left"/>
      <w:pPr>
        <w:ind w:left="3147" w:hanging="360"/>
      </w:pPr>
      <w:rPr>
        <w:rFonts w:ascii="Symbol" w:hAnsi="Symbol" w:hint="default"/>
      </w:rPr>
    </w:lvl>
    <w:lvl w:ilvl="4" w:tplc="04220003" w:tentative="1">
      <w:start w:val="1"/>
      <w:numFmt w:val="bullet"/>
      <w:lvlText w:val="o"/>
      <w:lvlJc w:val="left"/>
      <w:pPr>
        <w:ind w:left="3867" w:hanging="360"/>
      </w:pPr>
      <w:rPr>
        <w:rFonts w:ascii="Courier New" w:hAnsi="Courier New" w:cs="Courier New" w:hint="default"/>
      </w:rPr>
    </w:lvl>
    <w:lvl w:ilvl="5" w:tplc="04220005" w:tentative="1">
      <w:start w:val="1"/>
      <w:numFmt w:val="bullet"/>
      <w:lvlText w:val=""/>
      <w:lvlJc w:val="left"/>
      <w:pPr>
        <w:ind w:left="4587" w:hanging="360"/>
      </w:pPr>
      <w:rPr>
        <w:rFonts w:ascii="Wingdings" w:hAnsi="Wingdings" w:hint="default"/>
      </w:rPr>
    </w:lvl>
    <w:lvl w:ilvl="6" w:tplc="04220001" w:tentative="1">
      <w:start w:val="1"/>
      <w:numFmt w:val="bullet"/>
      <w:lvlText w:val=""/>
      <w:lvlJc w:val="left"/>
      <w:pPr>
        <w:ind w:left="5307" w:hanging="360"/>
      </w:pPr>
      <w:rPr>
        <w:rFonts w:ascii="Symbol" w:hAnsi="Symbol" w:hint="default"/>
      </w:rPr>
    </w:lvl>
    <w:lvl w:ilvl="7" w:tplc="04220003" w:tentative="1">
      <w:start w:val="1"/>
      <w:numFmt w:val="bullet"/>
      <w:lvlText w:val="o"/>
      <w:lvlJc w:val="left"/>
      <w:pPr>
        <w:ind w:left="6027" w:hanging="360"/>
      </w:pPr>
      <w:rPr>
        <w:rFonts w:ascii="Courier New" w:hAnsi="Courier New" w:cs="Courier New" w:hint="default"/>
      </w:rPr>
    </w:lvl>
    <w:lvl w:ilvl="8" w:tplc="04220005" w:tentative="1">
      <w:start w:val="1"/>
      <w:numFmt w:val="bullet"/>
      <w:lvlText w:val=""/>
      <w:lvlJc w:val="left"/>
      <w:pPr>
        <w:ind w:left="6747" w:hanging="360"/>
      </w:pPr>
      <w:rPr>
        <w:rFonts w:ascii="Wingdings" w:hAnsi="Wingdings" w:hint="default"/>
      </w:rPr>
    </w:lvl>
  </w:abstractNum>
  <w:abstractNum w:abstractNumId="7" w15:restartNumberingAfterBreak="0">
    <w:nsid w:val="1B832DA3"/>
    <w:multiLevelType w:val="hybridMultilevel"/>
    <w:tmpl w:val="FB940EF0"/>
    <w:lvl w:ilvl="0" w:tplc="0422000F">
      <w:start w:val="1"/>
      <w:numFmt w:val="decimal"/>
      <w:lvlText w:val="%1."/>
      <w:lvlJc w:val="left"/>
      <w:pPr>
        <w:ind w:left="2345"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1F604D2F"/>
    <w:multiLevelType w:val="multilevel"/>
    <w:tmpl w:val="8436A0E6"/>
    <w:lvl w:ilvl="0">
      <w:start w:val="3"/>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9" w15:restartNumberingAfterBreak="0">
    <w:nsid w:val="21E57C17"/>
    <w:multiLevelType w:val="hybridMultilevel"/>
    <w:tmpl w:val="A448CE64"/>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0" w15:restartNumberingAfterBreak="0">
    <w:nsid w:val="23844A33"/>
    <w:multiLevelType w:val="multilevel"/>
    <w:tmpl w:val="7A1E30E8"/>
    <w:lvl w:ilvl="0">
      <w:start w:val="1"/>
      <w:numFmt w:val="bullet"/>
      <w:lvlText w:val="-"/>
      <w:lvlJc w:val="left"/>
      <w:pPr>
        <w:ind w:left="787" w:hanging="360"/>
      </w:pPr>
      <w:rPr>
        <w:rFonts w:ascii="Times New Roman" w:eastAsia="Times New Roman" w:hAnsi="Times New Roman"/>
        <w:color w:val="000000"/>
        <w:sz w:val="24"/>
      </w:rPr>
    </w:lvl>
    <w:lvl w:ilvl="1">
      <w:start w:val="1"/>
      <w:numFmt w:val="bullet"/>
      <w:lvlText w:val="o"/>
      <w:lvlJc w:val="left"/>
      <w:pPr>
        <w:ind w:left="1507" w:hanging="360"/>
      </w:pPr>
      <w:rPr>
        <w:rFonts w:ascii="Courier New" w:eastAsia="Times New Roman" w:hAnsi="Courier New"/>
      </w:rPr>
    </w:lvl>
    <w:lvl w:ilvl="2">
      <w:start w:val="1"/>
      <w:numFmt w:val="bullet"/>
      <w:lvlText w:val="▪"/>
      <w:lvlJc w:val="left"/>
      <w:pPr>
        <w:ind w:left="2227" w:hanging="360"/>
      </w:pPr>
      <w:rPr>
        <w:rFonts w:ascii="Noto Sans Symbols" w:eastAsia="Times New Roman" w:hAnsi="Noto Sans Symbols"/>
      </w:rPr>
    </w:lvl>
    <w:lvl w:ilvl="3">
      <w:start w:val="1"/>
      <w:numFmt w:val="bullet"/>
      <w:lvlText w:val="●"/>
      <w:lvlJc w:val="left"/>
      <w:pPr>
        <w:ind w:left="2947" w:hanging="360"/>
      </w:pPr>
      <w:rPr>
        <w:rFonts w:ascii="Noto Sans Symbols" w:eastAsia="Times New Roman" w:hAnsi="Noto Sans Symbols"/>
      </w:rPr>
    </w:lvl>
    <w:lvl w:ilvl="4">
      <w:start w:val="1"/>
      <w:numFmt w:val="bullet"/>
      <w:lvlText w:val="o"/>
      <w:lvlJc w:val="left"/>
      <w:pPr>
        <w:ind w:left="3667" w:hanging="360"/>
      </w:pPr>
      <w:rPr>
        <w:rFonts w:ascii="Courier New" w:eastAsia="Times New Roman" w:hAnsi="Courier New"/>
      </w:rPr>
    </w:lvl>
    <w:lvl w:ilvl="5">
      <w:start w:val="1"/>
      <w:numFmt w:val="bullet"/>
      <w:lvlText w:val="▪"/>
      <w:lvlJc w:val="left"/>
      <w:pPr>
        <w:ind w:left="4387" w:hanging="360"/>
      </w:pPr>
      <w:rPr>
        <w:rFonts w:ascii="Noto Sans Symbols" w:eastAsia="Times New Roman" w:hAnsi="Noto Sans Symbols"/>
      </w:rPr>
    </w:lvl>
    <w:lvl w:ilvl="6">
      <w:start w:val="1"/>
      <w:numFmt w:val="bullet"/>
      <w:lvlText w:val="●"/>
      <w:lvlJc w:val="left"/>
      <w:pPr>
        <w:ind w:left="5107" w:hanging="360"/>
      </w:pPr>
      <w:rPr>
        <w:rFonts w:ascii="Noto Sans Symbols" w:eastAsia="Times New Roman" w:hAnsi="Noto Sans Symbols"/>
      </w:rPr>
    </w:lvl>
    <w:lvl w:ilvl="7">
      <w:start w:val="1"/>
      <w:numFmt w:val="bullet"/>
      <w:lvlText w:val="o"/>
      <w:lvlJc w:val="left"/>
      <w:pPr>
        <w:ind w:left="5827" w:hanging="360"/>
      </w:pPr>
      <w:rPr>
        <w:rFonts w:ascii="Courier New" w:eastAsia="Times New Roman" w:hAnsi="Courier New"/>
      </w:rPr>
    </w:lvl>
    <w:lvl w:ilvl="8">
      <w:start w:val="1"/>
      <w:numFmt w:val="bullet"/>
      <w:lvlText w:val="▪"/>
      <w:lvlJc w:val="left"/>
      <w:pPr>
        <w:ind w:left="6547" w:hanging="360"/>
      </w:pPr>
      <w:rPr>
        <w:rFonts w:ascii="Noto Sans Symbols" w:eastAsia="Times New Roman" w:hAnsi="Noto Sans Symbols"/>
      </w:rPr>
    </w:lvl>
  </w:abstractNum>
  <w:abstractNum w:abstractNumId="11" w15:restartNumberingAfterBreak="0">
    <w:nsid w:val="244355AA"/>
    <w:multiLevelType w:val="hybridMultilevel"/>
    <w:tmpl w:val="6B284B6C"/>
    <w:lvl w:ilvl="0" w:tplc="319EE316">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2" w15:restartNumberingAfterBreak="0">
    <w:nsid w:val="27216891"/>
    <w:multiLevelType w:val="multilevel"/>
    <w:tmpl w:val="A66036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A215DB3"/>
    <w:multiLevelType w:val="multilevel"/>
    <w:tmpl w:val="CFE4FDB2"/>
    <w:lvl w:ilvl="0">
      <w:start w:val="1"/>
      <w:numFmt w:val="bullet"/>
      <w:lvlText w:val="-"/>
      <w:lvlJc w:val="left"/>
      <w:pPr>
        <w:ind w:left="718" w:hanging="360"/>
      </w:pPr>
      <w:rPr>
        <w:rFonts w:ascii="Times New Roman" w:eastAsia="Times New Roman" w:hAnsi="Times New Roman"/>
        <w:color w:val="000000"/>
        <w:sz w:val="24"/>
      </w:rPr>
    </w:lvl>
    <w:lvl w:ilvl="1">
      <w:start w:val="1"/>
      <w:numFmt w:val="bullet"/>
      <w:lvlText w:val="o"/>
      <w:lvlJc w:val="left"/>
      <w:pPr>
        <w:ind w:left="1438" w:hanging="360"/>
      </w:pPr>
      <w:rPr>
        <w:rFonts w:ascii="Courier New" w:eastAsia="Times New Roman" w:hAnsi="Courier New"/>
      </w:rPr>
    </w:lvl>
    <w:lvl w:ilvl="2">
      <w:start w:val="1"/>
      <w:numFmt w:val="bullet"/>
      <w:lvlText w:val="▪"/>
      <w:lvlJc w:val="left"/>
      <w:pPr>
        <w:ind w:left="2158" w:hanging="360"/>
      </w:pPr>
      <w:rPr>
        <w:rFonts w:ascii="Noto Sans Symbols" w:eastAsia="Times New Roman" w:hAnsi="Noto Sans Symbols"/>
      </w:rPr>
    </w:lvl>
    <w:lvl w:ilvl="3">
      <w:start w:val="1"/>
      <w:numFmt w:val="bullet"/>
      <w:lvlText w:val="●"/>
      <w:lvlJc w:val="left"/>
      <w:pPr>
        <w:ind w:left="2878" w:hanging="360"/>
      </w:pPr>
      <w:rPr>
        <w:rFonts w:ascii="Noto Sans Symbols" w:eastAsia="Times New Roman" w:hAnsi="Noto Sans Symbols"/>
      </w:rPr>
    </w:lvl>
    <w:lvl w:ilvl="4">
      <w:start w:val="1"/>
      <w:numFmt w:val="bullet"/>
      <w:lvlText w:val="o"/>
      <w:lvlJc w:val="left"/>
      <w:pPr>
        <w:ind w:left="3598" w:hanging="360"/>
      </w:pPr>
      <w:rPr>
        <w:rFonts w:ascii="Courier New" w:eastAsia="Times New Roman" w:hAnsi="Courier New"/>
      </w:rPr>
    </w:lvl>
    <w:lvl w:ilvl="5">
      <w:start w:val="1"/>
      <w:numFmt w:val="bullet"/>
      <w:lvlText w:val="▪"/>
      <w:lvlJc w:val="left"/>
      <w:pPr>
        <w:ind w:left="4318" w:hanging="360"/>
      </w:pPr>
      <w:rPr>
        <w:rFonts w:ascii="Noto Sans Symbols" w:eastAsia="Times New Roman" w:hAnsi="Noto Sans Symbols"/>
      </w:rPr>
    </w:lvl>
    <w:lvl w:ilvl="6">
      <w:start w:val="1"/>
      <w:numFmt w:val="bullet"/>
      <w:lvlText w:val="●"/>
      <w:lvlJc w:val="left"/>
      <w:pPr>
        <w:ind w:left="5038" w:hanging="360"/>
      </w:pPr>
      <w:rPr>
        <w:rFonts w:ascii="Noto Sans Symbols" w:eastAsia="Times New Roman" w:hAnsi="Noto Sans Symbols"/>
      </w:rPr>
    </w:lvl>
    <w:lvl w:ilvl="7">
      <w:start w:val="1"/>
      <w:numFmt w:val="bullet"/>
      <w:lvlText w:val="o"/>
      <w:lvlJc w:val="left"/>
      <w:pPr>
        <w:ind w:left="5758" w:hanging="360"/>
      </w:pPr>
      <w:rPr>
        <w:rFonts w:ascii="Courier New" w:eastAsia="Times New Roman" w:hAnsi="Courier New"/>
      </w:rPr>
    </w:lvl>
    <w:lvl w:ilvl="8">
      <w:start w:val="1"/>
      <w:numFmt w:val="bullet"/>
      <w:lvlText w:val="▪"/>
      <w:lvlJc w:val="left"/>
      <w:pPr>
        <w:ind w:left="6478" w:hanging="360"/>
      </w:pPr>
      <w:rPr>
        <w:rFonts w:ascii="Noto Sans Symbols" w:eastAsia="Times New Roman" w:hAnsi="Noto Sans Symbols"/>
      </w:rPr>
    </w:lvl>
  </w:abstractNum>
  <w:abstractNum w:abstractNumId="14" w15:restartNumberingAfterBreak="0">
    <w:nsid w:val="2A3E3672"/>
    <w:multiLevelType w:val="multilevel"/>
    <w:tmpl w:val="C548D1C4"/>
    <w:lvl w:ilvl="0">
      <w:start w:val="1"/>
      <w:numFmt w:val="decimal"/>
      <w:lvlText w:val="%1)"/>
      <w:lvlJc w:val="left"/>
      <w:pPr>
        <w:ind w:left="358" w:hanging="360"/>
      </w:pPr>
      <w:rPr>
        <w:rFonts w:cs="Times New Roman"/>
      </w:rPr>
    </w:lvl>
    <w:lvl w:ilvl="1">
      <w:start w:val="1"/>
      <w:numFmt w:val="lowerLetter"/>
      <w:lvlText w:val="%2."/>
      <w:lvlJc w:val="left"/>
      <w:pPr>
        <w:ind w:left="1078" w:hanging="360"/>
      </w:pPr>
      <w:rPr>
        <w:rFonts w:cs="Times New Roman"/>
      </w:rPr>
    </w:lvl>
    <w:lvl w:ilvl="2">
      <w:start w:val="1"/>
      <w:numFmt w:val="lowerRoman"/>
      <w:lvlText w:val="%3."/>
      <w:lvlJc w:val="right"/>
      <w:pPr>
        <w:ind w:left="1798" w:hanging="180"/>
      </w:pPr>
      <w:rPr>
        <w:rFonts w:cs="Times New Roman"/>
      </w:rPr>
    </w:lvl>
    <w:lvl w:ilvl="3">
      <w:start w:val="1"/>
      <w:numFmt w:val="decimal"/>
      <w:lvlText w:val="%4."/>
      <w:lvlJc w:val="left"/>
      <w:pPr>
        <w:ind w:left="2518" w:hanging="360"/>
      </w:pPr>
      <w:rPr>
        <w:rFonts w:cs="Times New Roman"/>
      </w:rPr>
    </w:lvl>
    <w:lvl w:ilvl="4">
      <w:start w:val="1"/>
      <w:numFmt w:val="lowerLetter"/>
      <w:lvlText w:val="%5."/>
      <w:lvlJc w:val="left"/>
      <w:pPr>
        <w:ind w:left="3238" w:hanging="360"/>
      </w:pPr>
      <w:rPr>
        <w:rFonts w:cs="Times New Roman"/>
      </w:rPr>
    </w:lvl>
    <w:lvl w:ilvl="5">
      <w:start w:val="1"/>
      <w:numFmt w:val="lowerRoman"/>
      <w:lvlText w:val="%6."/>
      <w:lvlJc w:val="right"/>
      <w:pPr>
        <w:ind w:left="3958" w:hanging="180"/>
      </w:pPr>
      <w:rPr>
        <w:rFonts w:cs="Times New Roman"/>
      </w:rPr>
    </w:lvl>
    <w:lvl w:ilvl="6">
      <w:start w:val="1"/>
      <w:numFmt w:val="decimal"/>
      <w:lvlText w:val="%7."/>
      <w:lvlJc w:val="left"/>
      <w:pPr>
        <w:ind w:left="4678" w:hanging="360"/>
      </w:pPr>
      <w:rPr>
        <w:rFonts w:cs="Times New Roman"/>
      </w:rPr>
    </w:lvl>
    <w:lvl w:ilvl="7">
      <w:start w:val="1"/>
      <w:numFmt w:val="lowerLetter"/>
      <w:lvlText w:val="%8."/>
      <w:lvlJc w:val="left"/>
      <w:pPr>
        <w:ind w:left="5398" w:hanging="360"/>
      </w:pPr>
      <w:rPr>
        <w:rFonts w:cs="Times New Roman"/>
      </w:rPr>
    </w:lvl>
    <w:lvl w:ilvl="8">
      <w:start w:val="1"/>
      <w:numFmt w:val="lowerRoman"/>
      <w:lvlText w:val="%9."/>
      <w:lvlJc w:val="right"/>
      <w:pPr>
        <w:ind w:left="6118" w:hanging="180"/>
      </w:pPr>
      <w:rPr>
        <w:rFonts w:cs="Times New Roman"/>
      </w:rPr>
    </w:lvl>
  </w:abstractNum>
  <w:abstractNum w:abstractNumId="15" w15:restartNumberingAfterBreak="0">
    <w:nsid w:val="2B910DBB"/>
    <w:multiLevelType w:val="multilevel"/>
    <w:tmpl w:val="07F83814"/>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DEB5455"/>
    <w:multiLevelType w:val="hybridMultilevel"/>
    <w:tmpl w:val="8F7AE0FC"/>
    <w:lvl w:ilvl="0" w:tplc="9D184A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1302CA4"/>
    <w:multiLevelType w:val="multilevel"/>
    <w:tmpl w:val="9FA856C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33433DA0"/>
    <w:multiLevelType w:val="hybridMultilevel"/>
    <w:tmpl w:val="12A490A2"/>
    <w:lvl w:ilvl="0" w:tplc="3B58EB3E">
      <w:start w:val="1"/>
      <w:numFmt w:val="bullet"/>
      <w:lvlText w:val=""/>
      <w:lvlJc w:val="left"/>
      <w:pPr>
        <w:ind w:left="718" w:hanging="360"/>
      </w:pPr>
      <w:rPr>
        <w:rFonts w:ascii="Symbol" w:hAnsi="Symbol" w:hint="default"/>
        <w:color w:val="auto"/>
      </w:rPr>
    </w:lvl>
    <w:lvl w:ilvl="1" w:tplc="04220003" w:tentative="1">
      <w:start w:val="1"/>
      <w:numFmt w:val="bullet"/>
      <w:lvlText w:val="o"/>
      <w:lvlJc w:val="left"/>
      <w:pPr>
        <w:ind w:left="1438" w:hanging="360"/>
      </w:pPr>
      <w:rPr>
        <w:rFonts w:ascii="Courier New" w:hAnsi="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9" w15:restartNumberingAfterBreak="0">
    <w:nsid w:val="348E6F48"/>
    <w:multiLevelType w:val="multilevel"/>
    <w:tmpl w:val="FC84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6A0852"/>
    <w:multiLevelType w:val="hybridMultilevel"/>
    <w:tmpl w:val="B620688A"/>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21" w15:restartNumberingAfterBreak="0">
    <w:nsid w:val="453A7FBC"/>
    <w:multiLevelType w:val="multilevel"/>
    <w:tmpl w:val="58A05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59F17D8"/>
    <w:multiLevelType w:val="multilevel"/>
    <w:tmpl w:val="BBD09CC8"/>
    <w:lvl w:ilvl="0">
      <w:start w:val="1"/>
      <w:numFmt w:val="decimal"/>
      <w:lvlText w:val="%1)"/>
      <w:lvlJc w:val="left"/>
      <w:pPr>
        <w:ind w:left="358" w:hanging="360"/>
      </w:pPr>
      <w:rPr>
        <w:rFonts w:cs="Times New Roman"/>
      </w:rPr>
    </w:lvl>
    <w:lvl w:ilvl="1">
      <w:start w:val="1"/>
      <w:numFmt w:val="lowerLetter"/>
      <w:lvlText w:val="%2."/>
      <w:lvlJc w:val="left"/>
      <w:pPr>
        <w:ind w:left="1078" w:hanging="360"/>
      </w:pPr>
      <w:rPr>
        <w:rFonts w:cs="Times New Roman"/>
      </w:rPr>
    </w:lvl>
    <w:lvl w:ilvl="2">
      <w:start w:val="1"/>
      <w:numFmt w:val="lowerRoman"/>
      <w:lvlText w:val="%3."/>
      <w:lvlJc w:val="right"/>
      <w:pPr>
        <w:ind w:left="1798" w:hanging="180"/>
      </w:pPr>
      <w:rPr>
        <w:rFonts w:cs="Times New Roman"/>
      </w:rPr>
    </w:lvl>
    <w:lvl w:ilvl="3">
      <w:start w:val="1"/>
      <w:numFmt w:val="decimal"/>
      <w:lvlText w:val="%4."/>
      <w:lvlJc w:val="left"/>
      <w:pPr>
        <w:ind w:left="2518" w:hanging="360"/>
      </w:pPr>
      <w:rPr>
        <w:rFonts w:cs="Times New Roman"/>
      </w:rPr>
    </w:lvl>
    <w:lvl w:ilvl="4">
      <w:start w:val="1"/>
      <w:numFmt w:val="lowerLetter"/>
      <w:lvlText w:val="%5."/>
      <w:lvlJc w:val="left"/>
      <w:pPr>
        <w:ind w:left="3238" w:hanging="360"/>
      </w:pPr>
      <w:rPr>
        <w:rFonts w:cs="Times New Roman"/>
      </w:rPr>
    </w:lvl>
    <w:lvl w:ilvl="5">
      <w:start w:val="1"/>
      <w:numFmt w:val="lowerRoman"/>
      <w:lvlText w:val="%6."/>
      <w:lvlJc w:val="right"/>
      <w:pPr>
        <w:ind w:left="3958" w:hanging="180"/>
      </w:pPr>
      <w:rPr>
        <w:rFonts w:cs="Times New Roman"/>
      </w:rPr>
    </w:lvl>
    <w:lvl w:ilvl="6">
      <w:start w:val="1"/>
      <w:numFmt w:val="decimal"/>
      <w:lvlText w:val="%7."/>
      <w:lvlJc w:val="left"/>
      <w:pPr>
        <w:ind w:left="4678" w:hanging="360"/>
      </w:pPr>
      <w:rPr>
        <w:rFonts w:cs="Times New Roman"/>
      </w:rPr>
    </w:lvl>
    <w:lvl w:ilvl="7">
      <w:start w:val="1"/>
      <w:numFmt w:val="lowerLetter"/>
      <w:lvlText w:val="%8."/>
      <w:lvlJc w:val="left"/>
      <w:pPr>
        <w:ind w:left="5398" w:hanging="360"/>
      </w:pPr>
      <w:rPr>
        <w:rFonts w:cs="Times New Roman"/>
      </w:rPr>
    </w:lvl>
    <w:lvl w:ilvl="8">
      <w:start w:val="1"/>
      <w:numFmt w:val="lowerRoman"/>
      <w:lvlText w:val="%9."/>
      <w:lvlJc w:val="right"/>
      <w:pPr>
        <w:ind w:left="6118" w:hanging="180"/>
      </w:pPr>
      <w:rPr>
        <w:rFonts w:cs="Times New Roman"/>
      </w:rPr>
    </w:lvl>
  </w:abstractNum>
  <w:abstractNum w:abstractNumId="23" w15:restartNumberingAfterBreak="0">
    <w:nsid w:val="4FEE236C"/>
    <w:multiLevelType w:val="hybridMultilevel"/>
    <w:tmpl w:val="0EEA9DEE"/>
    <w:lvl w:ilvl="0" w:tplc="32B6EA0A">
      <w:start w:val="4"/>
      <w:numFmt w:val="upperRoman"/>
      <w:lvlText w:val="%1."/>
      <w:lvlJc w:val="left"/>
      <w:pPr>
        <w:ind w:left="126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3687822"/>
    <w:multiLevelType w:val="multilevel"/>
    <w:tmpl w:val="0390E630"/>
    <w:lvl w:ilvl="0">
      <w:start w:val="1"/>
      <w:numFmt w:val="decimal"/>
      <w:lvlText w:val="%1."/>
      <w:lvlJc w:val="left"/>
      <w:pPr>
        <w:ind w:left="360" w:hanging="360"/>
      </w:pPr>
      <w:rPr>
        <w:b/>
      </w:rPr>
    </w:lvl>
    <w:lvl w:ilvl="1">
      <w:start w:val="1"/>
      <w:numFmt w:val="decimal"/>
      <w:lvlText w:val="%1.%2."/>
      <w:lvlJc w:val="left"/>
      <w:pPr>
        <w:ind w:left="792" w:hanging="432"/>
      </w:pPr>
      <w:rPr>
        <w:b/>
        <w:strike w:val="0"/>
        <w:color w:val="000000"/>
      </w:rPr>
    </w:lvl>
    <w:lvl w:ilvl="2">
      <w:start w:val="1"/>
      <w:numFmt w:val="decimal"/>
      <w:lvlText w:val="%1.%2.%3."/>
      <w:lvlJc w:val="left"/>
      <w:pPr>
        <w:ind w:left="1224" w:hanging="504"/>
      </w:pPr>
      <w:rPr>
        <w:rFonts w:ascii="Times New Roman" w:eastAsia="Times New Roman" w:hAnsi="Times New Roman" w:cs="Times New Roman"/>
        <w:b/>
        <w:strike w:val="0"/>
      </w:rPr>
    </w:lvl>
    <w:lvl w:ilvl="3">
      <w:start w:val="1"/>
      <w:numFmt w:val="decimal"/>
      <w:lvlText w:val="%1.%2.%3.%4."/>
      <w:lvlJc w:val="left"/>
      <w:pPr>
        <w:ind w:left="1728" w:hanging="647"/>
      </w:pPr>
      <w:rPr>
        <w:b/>
        <w:strike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2A1A20"/>
    <w:multiLevelType w:val="multilevel"/>
    <w:tmpl w:val="D16EF406"/>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581055C"/>
    <w:multiLevelType w:val="multilevel"/>
    <w:tmpl w:val="75A84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1C4350"/>
    <w:multiLevelType w:val="multilevel"/>
    <w:tmpl w:val="52AAC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F62F63"/>
    <w:multiLevelType w:val="hybridMultilevel"/>
    <w:tmpl w:val="4E908234"/>
    <w:lvl w:ilvl="0" w:tplc="DF3C7FEA">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9" w15:restartNumberingAfterBreak="0">
    <w:nsid w:val="592823C6"/>
    <w:multiLevelType w:val="multilevel"/>
    <w:tmpl w:val="5AEC6A26"/>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6E4122"/>
    <w:multiLevelType w:val="hybridMultilevel"/>
    <w:tmpl w:val="8622371E"/>
    <w:lvl w:ilvl="0" w:tplc="0B60C5CA">
      <w:start w:val="1"/>
      <w:numFmt w:val="decimal"/>
      <w:lvlText w:val="%1."/>
      <w:lvlJc w:val="left"/>
      <w:pPr>
        <w:ind w:left="502" w:hanging="360"/>
      </w:pPr>
      <w:rPr>
        <w:rFonts w:eastAsia="Times New Roman" w:cs="Times New Roman" w:hint="default"/>
        <w:sz w:val="2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1" w15:restartNumberingAfterBreak="0">
    <w:nsid w:val="650F4F5F"/>
    <w:multiLevelType w:val="hybridMultilevel"/>
    <w:tmpl w:val="51D004AC"/>
    <w:lvl w:ilvl="0" w:tplc="7D1615EC">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684F6253"/>
    <w:multiLevelType w:val="multilevel"/>
    <w:tmpl w:val="86A60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18003C"/>
    <w:multiLevelType w:val="multilevel"/>
    <w:tmpl w:val="71AE82DA"/>
    <w:lvl w:ilvl="0">
      <w:start w:val="1"/>
      <w:numFmt w:val="decimal"/>
      <w:pStyle w:val="1"/>
      <w:lvlText w:val="%1)"/>
      <w:lvlJc w:val="left"/>
      <w:pPr>
        <w:ind w:left="418" w:hanging="420"/>
      </w:pPr>
      <w:rPr>
        <w:rFonts w:cs="Times New Roman"/>
      </w:rPr>
    </w:lvl>
    <w:lvl w:ilvl="1">
      <w:start w:val="1"/>
      <w:numFmt w:val="lowerLetter"/>
      <w:lvlText w:val="%2."/>
      <w:lvlJc w:val="left"/>
      <w:pPr>
        <w:ind w:left="1078" w:hanging="360"/>
      </w:pPr>
      <w:rPr>
        <w:rFonts w:cs="Times New Roman"/>
      </w:rPr>
    </w:lvl>
    <w:lvl w:ilvl="2">
      <w:start w:val="1"/>
      <w:numFmt w:val="lowerRoman"/>
      <w:lvlText w:val="%3."/>
      <w:lvlJc w:val="right"/>
      <w:pPr>
        <w:ind w:left="1798" w:hanging="180"/>
      </w:pPr>
      <w:rPr>
        <w:rFonts w:cs="Times New Roman"/>
      </w:rPr>
    </w:lvl>
    <w:lvl w:ilvl="3">
      <w:start w:val="1"/>
      <w:numFmt w:val="decimal"/>
      <w:lvlText w:val="%4."/>
      <w:lvlJc w:val="left"/>
      <w:pPr>
        <w:ind w:left="2518" w:hanging="360"/>
      </w:pPr>
      <w:rPr>
        <w:rFonts w:cs="Times New Roman"/>
      </w:rPr>
    </w:lvl>
    <w:lvl w:ilvl="4">
      <w:start w:val="1"/>
      <w:numFmt w:val="lowerLetter"/>
      <w:lvlText w:val="%5."/>
      <w:lvlJc w:val="left"/>
      <w:pPr>
        <w:ind w:left="3238" w:hanging="360"/>
      </w:pPr>
      <w:rPr>
        <w:rFonts w:cs="Times New Roman"/>
      </w:rPr>
    </w:lvl>
    <w:lvl w:ilvl="5">
      <w:start w:val="1"/>
      <w:numFmt w:val="lowerRoman"/>
      <w:lvlText w:val="%6."/>
      <w:lvlJc w:val="right"/>
      <w:pPr>
        <w:ind w:left="3958" w:hanging="180"/>
      </w:pPr>
      <w:rPr>
        <w:rFonts w:cs="Times New Roman"/>
      </w:rPr>
    </w:lvl>
    <w:lvl w:ilvl="6">
      <w:start w:val="1"/>
      <w:numFmt w:val="decimal"/>
      <w:lvlText w:val="%7."/>
      <w:lvlJc w:val="left"/>
      <w:pPr>
        <w:ind w:left="4678" w:hanging="360"/>
      </w:pPr>
      <w:rPr>
        <w:rFonts w:cs="Times New Roman"/>
      </w:rPr>
    </w:lvl>
    <w:lvl w:ilvl="7">
      <w:start w:val="1"/>
      <w:numFmt w:val="lowerLetter"/>
      <w:lvlText w:val="%8."/>
      <w:lvlJc w:val="left"/>
      <w:pPr>
        <w:ind w:left="5398" w:hanging="360"/>
      </w:pPr>
      <w:rPr>
        <w:rFonts w:cs="Times New Roman"/>
      </w:rPr>
    </w:lvl>
    <w:lvl w:ilvl="8">
      <w:start w:val="1"/>
      <w:numFmt w:val="lowerRoman"/>
      <w:lvlText w:val="%9."/>
      <w:lvlJc w:val="right"/>
      <w:pPr>
        <w:ind w:left="6118" w:hanging="180"/>
      </w:pPr>
      <w:rPr>
        <w:rFonts w:cs="Times New Roman"/>
      </w:rPr>
    </w:lvl>
  </w:abstractNum>
  <w:abstractNum w:abstractNumId="34" w15:restartNumberingAfterBreak="0">
    <w:nsid w:val="7AEC00DE"/>
    <w:multiLevelType w:val="multilevel"/>
    <w:tmpl w:val="02A60C9C"/>
    <w:lvl w:ilvl="0">
      <w:start w:val="1"/>
      <w:numFmt w:val="bullet"/>
      <w:lvlText w:val="-"/>
      <w:lvlJc w:val="left"/>
      <w:pPr>
        <w:ind w:left="718" w:hanging="360"/>
      </w:pPr>
      <w:rPr>
        <w:rFonts w:ascii="Times New Roman" w:eastAsia="Times New Roman" w:hAnsi="Times New Roman"/>
        <w:color w:val="000000"/>
        <w:sz w:val="24"/>
      </w:rPr>
    </w:lvl>
    <w:lvl w:ilvl="1">
      <w:start w:val="1"/>
      <w:numFmt w:val="bullet"/>
      <w:lvlText w:val="o"/>
      <w:lvlJc w:val="left"/>
      <w:pPr>
        <w:ind w:left="1438" w:hanging="360"/>
      </w:pPr>
      <w:rPr>
        <w:rFonts w:ascii="Courier New" w:eastAsia="Times New Roman" w:hAnsi="Courier New"/>
      </w:rPr>
    </w:lvl>
    <w:lvl w:ilvl="2">
      <w:start w:val="1"/>
      <w:numFmt w:val="bullet"/>
      <w:lvlText w:val="▪"/>
      <w:lvlJc w:val="left"/>
      <w:pPr>
        <w:ind w:left="2158" w:hanging="360"/>
      </w:pPr>
      <w:rPr>
        <w:rFonts w:ascii="Noto Sans Symbols" w:eastAsia="Times New Roman" w:hAnsi="Noto Sans Symbols"/>
      </w:rPr>
    </w:lvl>
    <w:lvl w:ilvl="3">
      <w:start w:val="1"/>
      <w:numFmt w:val="bullet"/>
      <w:lvlText w:val="●"/>
      <w:lvlJc w:val="left"/>
      <w:pPr>
        <w:ind w:left="2878" w:hanging="360"/>
      </w:pPr>
      <w:rPr>
        <w:rFonts w:ascii="Noto Sans Symbols" w:eastAsia="Times New Roman" w:hAnsi="Noto Sans Symbols"/>
      </w:rPr>
    </w:lvl>
    <w:lvl w:ilvl="4">
      <w:start w:val="1"/>
      <w:numFmt w:val="bullet"/>
      <w:lvlText w:val="o"/>
      <w:lvlJc w:val="left"/>
      <w:pPr>
        <w:ind w:left="3598" w:hanging="360"/>
      </w:pPr>
      <w:rPr>
        <w:rFonts w:ascii="Courier New" w:eastAsia="Times New Roman" w:hAnsi="Courier New"/>
      </w:rPr>
    </w:lvl>
    <w:lvl w:ilvl="5">
      <w:start w:val="1"/>
      <w:numFmt w:val="bullet"/>
      <w:lvlText w:val="▪"/>
      <w:lvlJc w:val="left"/>
      <w:pPr>
        <w:ind w:left="4318" w:hanging="360"/>
      </w:pPr>
      <w:rPr>
        <w:rFonts w:ascii="Noto Sans Symbols" w:eastAsia="Times New Roman" w:hAnsi="Noto Sans Symbols"/>
      </w:rPr>
    </w:lvl>
    <w:lvl w:ilvl="6">
      <w:start w:val="1"/>
      <w:numFmt w:val="bullet"/>
      <w:lvlText w:val="●"/>
      <w:lvlJc w:val="left"/>
      <w:pPr>
        <w:ind w:left="5038" w:hanging="360"/>
      </w:pPr>
      <w:rPr>
        <w:rFonts w:ascii="Noto Sans Symbols" w:eastAsia="Times New Roman" w:hAnsi="Noto Sans Symbols"/>
      </w:rPr>
    </w:lvl>
    <w:lvl w:ilvl="7">
      <w:start w:val="1"/>
      <w:numFmt w:val="bullet"/>
      <w:lvlText w:val="o"/>
      <w:lvlJc w:val="left"/>
      <w:pPr>
        <w:ind w:left="5758" w:hanging="360"/>
      </w:pPr>
      <w:rPr>
        <w:rFonts w:ascii="Courier New" w:eastAsia="Times New Roman" w:hAnsi="Courier New"/>
      </w:rPr>
    </w:lvl>
    <w:lvl w:ilvl="8">
      <w:start w:val="1"/>
      <w:numFmt w:val="bullet"/>
      <w:lvlText w:val="▪"/>
      <w:lvlJc w:val="left"/>
      <w:pPr>
        <w:ind w:left="6478" w:hanging="360"/>
      </w:pPr>
      <w:rPr>
        <w:rFonts w:ascii="Noto Sans Symbols" w:eastAsia="Times New Roman" w:hAnsi="Noto Sans Symbols"/>
      </w:rPr>
    </w:lvl>
  </w:abstractNum>
  <w:abstractNum w:abstractNumId="35" w15:restartNumberingAfterBreak="0">
    <w:nsid w:val="7EC943F5"/>
    <w:multiLevelType w:val="multilevel"/>
    <w:tmpl w:val="C1C66E52"/>
    <w:lvl w:ilvl="0">
      <w:start w:val="1"/>
      <w:numFmt w:val="bullet"/>
      <w:lvlText w:val="-"/>
      <w:lvlJc w:val="left"/>
      <w:pPr>
        <w:ind w:left="718" w:hanging="360"/>
      </w:pPr>
      <w:rPr>
        <w:rFonts w:ascii="Times New Roman" w:eastAsia="Times New Roman" w:hAnsi="Times New Roman"/>
        <w:color w:val="000000"/>
        <w:sz w:val="24"/>
      </w:rPr>
    </w:lvl>
    <w:lvl w:ilvl="1">
      <w:start w:val="1"/>
      <w:numFmt w:val="bullet"/>
      <w:lvlText w:val="o"/>
      <w:lvlJc w:val="left"/>
      <w:pPr>
        <w:ind w:left="1438" w:hanging="360"/>
      </w:pPr>
      <w:rPr>
        <w:rFonts w:ascii="Courier New" w:eastAsia="Times New Roman" w:hAnsi="Courier New"/>
      </w:rPr>
    </w:lvl>
    <w:lvl w:ilvl="2">
      <w:start w:val="1"/>
      <w:numFmt w:val="bullet"/>
      <w:lvlText w:val="▪"/>
      <w:lvlJc w:val="left"/>
      <w:pPr>
        <w:ind w:left="2158" w:hanging="360"/>
      </w:pPr>
      <w:rPr>
        <w:rFonts w:ascii="Noto Sans Symbols" w:eastAsia="Times New Roman" w:hAnsi="Noto Sans Symbols"/>
      </w:rPr>
    </w:lvl>
    <w:lvl w:ilvl="3">
      <w:start w:val="1"/>
      <w:numFmt w:val="bullet"/>
      <w:lvlText w:val="●"/>
      <w:lvlJc w:val="left"/>
      <w:pPr>
        <w:ind w:left="2878" w:hanging="360"/>
      </w:pPr>
      <w:rPr>
        <w:rFonts w:ascii="Noto Sans Symbols" w:eastAsia="Times New Roman" w:hAnsi="Noto Sans Symbols"/>
      </w:rPr>
    </w:lvl>
    <w:lvl w:ilvl="4">
      <w:start w:val="1"/>
      <w:numFmt w:val="bullet"/>
      <w:lvlText w:val="o"/>
      <w:lvlJc w:val="left"/>
      <w:pPr>
        <w:ind w:left="3598" w:hanging="360"/>
      </w:pPr>
      <w:rPr>
        <w:rFonts w:ascii="Courier New" w:eastAsia="Times New Roman" w:hAnsi="Courier New"/>
      </w:rPr>
    </w:lvl>
    <w:lvl w:ilvl="5">
      <w:start w:val="1"/>
      <w:numFmt w:val="bullet"/>
      <w:lvlText w:val="▪"/>
      <w:lvlJc w:val="left"/>
      <w:pPr>
        <w:ind w:left="4318" w:hanging="360"/>
      </w:pPr>
      <w:rPr>
        <w:rFonts w:ascii="Noto Sans Symbols" w:eastAsia="Times New Roman" w:hAnsi="Noto Sans Symbols"/>
      </w:rPr>
    </w:lvl>
    <w:lvl w:ilvl="6">
      <w:start w:val="1"/>
      <w:numFmt w:val="bullet"/>
      <w:lvlText w:val="●"/>
      <w:lvlJc w:val="left"/>
      <w:pPr>
        <w:ind w:left="5038" w:hanging="360"/>
      </w:pPr>
      <w:rPr>
        <w:rFonts w:ascii="Noto Sans Symbols" w:eastAsia="Times New Roman" w:hAnsi="Noto Sans Symbols"/>
      </w:rPr>
    </w:lvl>
    <w:lvl w:ilvl="7">
      <w:start w:val="1"/>
      <w:numFmt w:val="bullet"/>
      <w:lvlText w:val="o"/>
      <w:lvlJc w:val="left"/>
      <w:pPr>
        <w:ind w:left="5758" w:hanging="360"/>
      </w:pPr>
      <w:rPr>
        <w:rFonts w:ascii="Courier New" w:eastAsia="Times New Roman" w:hAnsi="Courier New"/>
      </w:rPr>
    </w:lvl>
    <w:lvl w:ilvl="8">
      <w:start w:val="1"/>
      <w:numFmt w:val="bullet"/>
      <w:lvlText w:val="▪"/>
      <w:lvlJc w:val="left"/>
      <w:pPr>
        <w:ind w:left="6478" w:hanging="360"/>
      </w:pPr>
      <w:rPr>
        <w:rFonts w:ascii="Noto Sans Symbols" w:eastAsia="Times New Roman" w:hAnsi="Noto Sans Symbols"/>
      </w:rPr>
    </w:lvl>
  </w:abstractNum>
  <w:num w:numId="1">
    <w:abstractNumId w:val="7"/>
  </w:num>
  <w:num w:numId="2">
    <w:abstractNumId w:val="3"/>
  </w:num>
  <w:num w:numId="3">
    <w:abstractNumId w:val="4"/>
  </w:num>
  <w:num w:numId="4">
    <w:abstractNumId w:val="24"/>
  </w:num>
  <w:num w:numId="5">
    <w:abstractNumId w:val="5"/>
  </w:num>
  <w:num w:numId="6">
    <w:abstractNumId w:val="0"/>
  </w:num>
  <w:num w:numId="7">
    <w:abstractNumId w:val="18"/>
  </w:num>
  <w:num w:numId="8">
    <w:abstractNumId w:val="1"/>
  </w:num>
  <w:num w:numId="9">
    <w:abstractNumId w:val="2"/>
  </w:num>
  <w:num w:numId="10">
    <w:abstractNumId w:val="10"/>
  </w:num>
  <w:num w:numId="11">
    <w:abstractNumId w:val="21"/>
  </w:num>
  <w:num w:numId="12">
    <w:abstractNumId w:val="33"/>
  </w:num>
  <w:num w:numId="13">
    <w:abstractNumId w:val="22"/>
  </w:num>
  <w:num w:numId="14">
    <w:abstractNumId w:val="13"/>
  </w:num>
  <w:num w:numId="15">
    <w:abstractNumId w:val="14"/>
  </w:num>
  <w:num w:numId="16">
    <w:abstractNumId w:val="32"/>
  </w:num>
  <w:num w:numId="17">
    <w:abstractNumId w:val="34"/>
  </w:num>
  <w:num w:numId="18">
    <w:abstractNumId w:val="35"/>
  </w:num>
  <w:num w:numId="19">
    <w:abstractNumId w:val="27"/>
  </w:num>
  <w:num w:numId="20">
    <w:abstractNumId w:val="26"/>
  </w:num>
  <w:num w:numId="21">
    <w:abstractNumId w:val="19"/>
  </w:num>
  <w:num w:numId="22">
    <w:abstractNumId w:val="17"/>
  </w:num>
  <w:num w:numId="23">
    <w:abstractNumId w:val="31"/>
  </w:num>
  <w:num w:numId="24">
    <w:abstractNumId w:val="23"/>
  </w:num>
  <w:num w:numId="25">
    <w:abstractNumId w:val="30"/>
  </w:num>
  <w:num w:numId="26">
    <w:abstractNumId w:val="28"/>
  </w:num>
  <w:num w:numId="27">
    <w:abstractNumId w:val="16"/>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8"/>
  </w:num>
  <w:num w:numId="32">
    <w:abstractNumId w:val="11"/>
  </w:num>
  <w:num w:numId="33">
    <w:abstractNumId w:val="15"/>
  </w:num>
  <w:num w:numId="34">
    <w:abstractNumId w:val="29"/>
  </w:num>
  <w:num w:numId="35">
    <w:abstractNumId w:val="2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6B8"/>
    <w:rsid w:val="000177F3"/>
    <w:rsid w:val="0003475A"/>
    <w:rsid w:val="00036DC8"/>
    <w:rsid w:val="000412DC"/>
    <w:rsid w:val="00065300"/>
    <w:rsid w:val="00096DA2"/>
    <w:rsid w:val="000D51F2"/>
    <w:rsid w:val="00102171"/>
    <w:rsid w:val="00102A63"/>
    <w:rsid w:val="00106504"/>
    <w:rsid w:val="001502B2"/>
    <w:rsid w:val="00176D81"/>
    <w:rsid w:val="00183842"/>
    <w:rsid w:val="001B1366"/>
    <w:rsid w:val="001B6265"/>
    <w:rsid w:val="001D2F30"/>
    <w:rsid w:val="001D4BB5"/>
    <w:rsid w:val="0020175D"/>
    <w:rsid w:val="00214225"/>
    <w:rsid w:val="002B72AC"/>
    <w:rsid w:val="00311B85"/>
    <w:rsid w:val="003261B3"/>
    <w:rsid w:val="00342769"/>
    <w:rsid w:val="00355588"/>
    <w:rsid w:val="00363916"/>
    <w:rsid w:val="00385856"/>
    <w:rsid w:val="003979F2"/>
    <w:rsid w:val="00400832"/>
    <w:rsid w:val="004206E3"/>
    <w:rsid w:val="004379A6"/>
    <w:rsid w:val="00463529"/>
    <w:rsid w:val="00482D74"/>
    <w:rsid w:val="00491827"/>
    <w:rsid w:val="004C6D24"/>
    <w:rsid w:val="004E0FF9"/>
    <w:rsid w:val="00505200"/>
    <w:rsid w:val="00552439"/>
    <w:rsid w:val="00560449"/>
    <w:rsid w:val="005623E4"/>
    <w:rsid w:val="005651AB"/>
    <w:rsid w:val="005710F3"/>
    <w:rsid w:val="005C61C0"/>
    <w:rsid w:val="005D658F"/>
    <w:rsid w:val="005E36CA"/>
    <w:rsid w:val="00611936"/>
    <w:rsid w:val="00614AAA"/>
    <w:rsid w:val="00625247"/>
    <w:rsid w:val="00626E63"/>
    <w:rsid w:val="00627136"/>
    <w:rsid w:val="006617DC"/>
    <w:rsid w:val="00663617"/>
    <w:rsid w:val="006909D3"/>
    <w:rsid w:val="006A0926"/>
    <w:rsid w:val="006B1AFA"/>
    <w:rsid w:val="006B67B0"/>
    <w:rsid w:val="006C0F45"/>
    <w:rsid w:val="006D6DF4"/>
    <w:rsid w:val="006F0E04"/>
    <w:rsid w:val="00716BC3"/>
    <w:rsid w:val="00750DBF"/>
    <w:rsid w:val="0076051C"/>
    <w:rsid w:val="00766DE4"/>
    <w:rsid w:val="007729C8"/>
    <w:rsid w:val="0078559B"/>
    <w:rsid w:val="007B19D4"/>
    <w:rsid w:val="007B2732"/>
    <w:rsid w:val="007B4F92"/>
    <w:rsid w:val="007C3611"/>
    <w:rsid w:val="007E5172"/>
    <w:rsid w:val="007F3797"/>
    <w:rsid w:val="007F437F"/>
    <w:rsid w:val="00813CE2"/>
    <w:rsid w:val="00814480"/>
    <w:rsid w:val="00846432"/>
    <w:rsid w:val="00851B77"/>
    <w:rsid w:val="0086228E"/>
    <w:rsid w:val="008D2458"/>
    <w:rsid w:val="008E468E"/>
    <w:rsid w:val="00903436"/>
    <w:rsid w:val="00916A5D"/>
    <w:rsid w:val="00931270"/>
    <w:rsid w:val="00996BFF"/>
    <w:rsid w:val="009B0036"/>
    <w:rsid w:val="009C598C"/>
    <w:rsid w:val="00A14629"/>
    <w:rsid w:val="00A50F67"/>
    <w:rsid w:val="00A52318"/>
    <w:rsid w:val="00A54CFB"/>
    <w:rsid w:val="00A57295"/>
    <w:rsid w:val="00A57787"/>
    <w:rsid w:val="00A62695"/>
    <w:rsid w:val="00A70489"/>
    <w:rsid w:val="00B144FA"/>
    <w:rsid w:val="00B50734"/>
    <w:rsid w:val="00B81EA3"/>
    <w:rsid w:val="00BB387B"/>
    <w:rsid w:val="00BC4423"/>
    <w:rsid w:val="00C04219"/>
    <w:rsid w:val="00C16E47"/>
    <w:rsid w:val="00C1736D"/>
    <w:rsid w:val="00C31B37"/>
    <w:rsid w:val="00C336C2"/>
    <w:rsid w:val="00C72132"/>
    <w:rsid w:val="00C76D8F"/>
    <w:rsid w:val="00C8735B"/>
    <w:rsid w:val="00C97DAB"/>
    <w:rsid w:val="00CA6CFB"/>
    <w:rsid w:val="00CE3747"/>
    <w:rsid w:val="00CF25C6"/>
    <w:rsid w:val="00D626B8"/>
    <w:rsid w:val="00D83AF7"/>
    <w:rsid w:val="00D95F78"/>
    <w:rsid w:val="00DA4EB4"/>
    <w:rsid w:val="00DA53E7"/>
    <w:rsid w:val="00DA567C"/>
    <w:rsid w:val="00DA716D"/>
    <w:rsid w:val="00DA748F"/>
    <w:rsid w:val="00DB311E"/>
    <w:rsid w:val="00DC0C1F"/>
    <w:rsid w:val="00DF0048"/>
    <w:rsid w:val="00E2172E"/>
    <w:rsid w:val="00E369F5"/>
    <w:rsid w:val="00E4687D"/>
    <w:rsid w:val="00EA1C30"/>
    <w:rsid w:val="00EC1844"/>
    <w:rsid w:val="00F179C3"/>
    <w:rsid w:val="00F22821"/>
    <w:rsid w:val="00F35F08"/>
    <w:rsid w:val="00F5257C"/>
    <w:rsid w:val="00F711F7"/>
    <w:rsid w:val="00F85EB6"/>
    <w:rsid w:val="00FA66AE"/>
    <w:rsid w:val="00FB4CFE"/>
    <w:rsid w:val="00FD2E80"/>
    <w:rsid w:val="00FE1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4071"/>
  <w15:docId w15:val="{E720B4FA-FA9A-4505-B7E3-E3DFE13F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0">
    <w:name w:val="heading 1"/>
    <w:basedOn w:val="a"/>
    <w:next w:val="a"/>
    <w:link w:val="11"/>
    <w:uiPriority w:val="99"/>
    <w:qFormat/>
    <w:rsid w:val="00FB4CFE"/>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9"/>
    <w:unhideWhenUsed/>
    <w:qFormat/>
    <w:rsid w:val="00FB4CFE"/>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9"/>
    <w:unhideWhenUsed/>
    <w:qFormat/>
    <w:rsid w:val="00FB4CFE"/>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9"/>
    <w:unhideWhenUsed/>
    <w:qFormat/>
    <w:rsid w:val="00FB4CFE"/>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9"/>
    <w:unhideWhenUsed/>
    <w:qFormat/>
    <w:rsid w:val="00FB4CFE"/>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9"/>
    <w:unhideWhenUsed/>
    <w:qFormat/>
    <w:rsid w:val="00FB4CFE"/>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4"/>
    <w:uiPriority w:val="99"/>
    <w:rsid w:val="00CF25C6"/>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311B85"/>
    <w:pPr>
      <w:spacing w:after="200" w:line="276" w:lineRule="auto"/>
      <w:ind w:left="720"/>
      <w:contextualSpacing/>
    </w:pPr>
    <w:rPr>
      <w:lang w:val="ru-RU"/>
    </w:rPr>
  </w:style>
  <w:style w:type="character" w:customStyle="1" w:styleId="a6">
    <w:name w:val="Абзац списку Знак"/>
    <w:link w:val="a5"/>
    <w:uiPriority w:val="99"/>
    <w:locked/>
    <w:rsid w:val="00311B85"/>
  </w:style>
  <w:style w:type="paragraph" w:customStyle="1" w:styleId="13">
    <w:name w:val="Обычный1"/>
    <w:qFormat/>
    <w:rsid w:val="001B6265"/>
    <w:pPr>
      <w:tabs>
        <w:tab w:val="left" w:pos="708"/>
      </w:tabs>
      <w:suppressAutoHyphens/>
      <w:spacing w:after="200" w:line="276" w:lineRule="auto"/>
    </w:pPr>
    <w:rPr>
      <w:rFonts w:ascii="Times New Roman" w:eastAsia="Times New Roman" w:hAnsi="Times New Roman" w:cs="Times New Roman"/>
      <w:color w:val="00000A"/>
      <w:sz w:val="24"/>
      <w:szCs w:val="24"/>
      <w:lang w:eastAsia="ru-RU"/>
    </w:rPr>
  </w:style>
  <w:style w:type="paragraph" w:customStyle="1" w:styleId="a7">
    <w:name w:val="Базовый"/>
    <w:rsid w:val="001B6265"/>
    <w:pPr>
      <w:widowControl w:val="0"/>
      <w:suppressAutoHyphens/>
      <w:spacing w:after="0" w:line="100" w:lineRule="atLeast"/>
    </w:pPr>
    <w:rPr>
      <w:rFonts w:ascii="Times New Roman CYR" w:eastAsia="Times New Roman" w:hAnsi="Times New Roman CYR" w:cs="Times New Roman CYR"/>
      <w:sz w:val="24"/>
      <w:szCs w:val="24"/>
      <w:lang w:eastAsia="ru-RU"/>
    </w:rPr>
  </w:style>
  <w:style w:type="character" w:customStyle="1" w:styleId="11">
    <w:name w:val="Заголовок 1 Знак"/>
    <w:basedOn w:val="a0"/>
    <w:link w:val="10"/>
    <w:uiPriority w:val="99"/>
    <w:rsid w:val="00FB4CFE"/>
    <w:rPr>
      <w:rFonts w:ascii="Calibri" w:eastAsia="Calibri" w:hAnsi="Calibri" w:cs="Calibri"/>
      <w:b/>
      <w:sz w:val="48"/>
      <w:szCs w:val="48"/>
      <w:lang w:val="uk-UA" w:eastAsia="uk-UA"/>
    </w:rPr>
  </w:style>
  <w:style w:type="character" w:customStyle="1" w:styleId="20">
    <w:name w:val="Заголовок 2 Знак"/>
    <w:basedOn w:val="a0"/>
    <w:link w:val="2"/>
    <w:uiPriority w:val="99"/>
    <w:rsid w:val="00FB4CFE"/>
    <w:rPr>
      <w:rFonts w:ascii="Calibri" w:eastAsia="Calibri" w:hAnsi="Calibri" w:cs="Calibri"/>
      <w:b/>
      <w:sz w:val="36"/>
      <w:szCs w:val="36"/>
      <w:lang w:val="uk-UA" w:eastAsia="uk-UA"/>
    </w:rPr>
  </w:style>
  <w:style w:type="character" w:customStyle="1" w:styleId="30">
    <w:name w:val="Заголовок 3 Знак"/>
    <w:basedOn w:val="a0"/>
    <w:link w:val="3"/>
    <w:uiPriority w:val="99"/>
    <w:rsid w:val="00FB4CFE"/>
    <w:rPr>
      <w:rFonts w:ascii="Calibri" w:eastAsia="Calibri" w:hAnsi="Calibri" w:cs="Calibri"/>
      <w:b/>
      <w:sz w:val="28"/>
      <w:szCs w:val="28"/>
      <w:lang w:val="uk-UA" w:eastAsia="uk-UA"/>
    </w:rPr>
  </w:style>
  <w:style w:type="character" w:customStyle="1" w:styleId="40">
    <w:name w:val="Заголовок 4 Знак"/>
    <w:basedOn w:val="a0"/>
    <w:link w:val="4"/>
    <w:uiPriority w:val="99"/>
    <w:rsid w:val="00FB4CFE"/>
    <w:rPr>
      <w:rFonts w:ascii="Calibri" w:eastAsia="Calibri" w:hAnsi="Calibri" w:cs="Calibri"/>
      <w:b/>
      <w:sz w:val="24"/>
      <w:szCs w:val="24"/>
      <w:lang w:val="uk-UA" w:eastAsia="uk-UA"/>
    </w:rPr>
  </w:style>
  <w:style w:type="character" w:customStyle="1" w:styleId="50">
    <w:name w:val="Заголовок 5 Знак"/>
    <w:basedOn w:val="a0"/>
    <w:link w:val="5"/>
    <w:uiPriority w:val="99"/>
    <w:rsid w:val="00FB4CFE"/>
    <w:rPr>
      <w:rFonts w:ascii="Calibri" w:eastAsia="Calibri" w:hAnsi="Calibri" w:cs="Calibri"/>
      <w:b/>
      <w:lang w:val="uk-UA" w:eastAsia="uk-UA"/>
    </w:rPr>
  </w:style>
  <w:style w:type="character" w:customStyle="1" w:styleId="60">
    <w:name w:val="Заголовок 6 Знак"/>
    <w:basedOn w:val="a0"/>
    <w:link w:val="6"/>
    <w:uiPriority w:val="99"/>
    <w:rsid w:val="00FB4CFE"/>
    <w:rPr>
      <w:rFonts w:ascii="Calibri" w:eastAsia="Calibri" w:hAnsi="Calibri" w:cs="Calibri"/>
      <w:b/>
      <w:sz w:val="20"/>
      <w:szCs w:val="20"/>
      <w:lang w:val="uk-UA" w:eastAsia="uk-UA"/>
    </w:rPr>
  </w:style>
  <w:style w:type="numbering" w:customStyle="1" w:styleId="14">
    <w:name w:val="Нет списка1"/>
    <w:next w:val="a2"/>
    <w:uiPriority w:val="99"/>
    <w:semiHidden/>
    <w:unhideWhenUsed/>
    <w:rsid w:val="00FB4CFE"/>
  </w:style>
  <w:style w:type="table" w:customStyle="1" w:styleId="TableNormal">
    <w:name w:val="Table Normal"/>
    <w:rsid w:val="00FB4CFE"/>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99"/>
    <w:qFormat/>
    <w:rsid w:val="00FB4CFE"/>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99"/>
    <w:rsid w:val="00FB4CFE"/>
    <w:rPr>
      <w:rFonts w:ascii="Calibri" w:eastAsia="Calibri" w:hAnsi="Calibri" w:cs="Calibri"/>
      <w:b/>
      <w:sz w:val="72"/>
      <w:szCs w:val="72"/>
      <w:lang w:val="uk-UA" w:eastAsia="uk-UA"/>
    </w:rPr>
  </w:style>
  <w:style w:type="paragraph" w:styleId="aa">
    <w:name w:val="Subtitle"/>
    <w:basedOn w:val="a"/>
    <w:next w:val="a"/>
    <w:link w:val="ab"/>
    <w:uiPriority w:val="99"/>
    <w:qFormat/>
    <w:rsid w:val="00FB4CFE"/>
    <w:pPr>
      <w:keepNext/>
      <w:keepLines/>
      <w:pBdr>
        <w:top w:val="nil"/>
        <w:left w:val="nil"/>
        <w:bottom w:val="nil"/>
        <w:right w:val="nil"/>
        <w:between w:val="nil"/>
      </w:pBdr>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99"/>
    <w:rsid w:val="00FB4CFE"/>
    <w:rPr>
      <w:rFonts w:ascii="Georgia" w:eastAsia="Georgia" w:hAnsi="Georgia" w:cs="Georgia"/>
      <w:i/>
      <w:color w:val="666666"/>
      <w:sz w:val="48"/>
      <w:szCs w:val="48"/>
      <w:lang w:val="uk-UA" w:eastAsia="uk-UA"/>
    </w:rPr>
  </w:style>
  <w:style w:type="character" w:styleId="ac">
    <w:name w:val="Hyperlink"/>
    <w:basedOn w:val="a0"/>
    <w:uiPriority w:val="99"/>
    <w:unhideWhenUsed/>
    <w:rsid w:val="00FB4CFE"/>
    <w:rPr>
      <w:color w:val="0000FF"/>
      <w:u w:val="single"/>
    </w:rPr>
  </w:style>
  <w:style w:type="paragraph" w:customStyle="1" w:styleId="rvps2">
    <w:name w:val="rvps2"/>
    <w:basedOn w:val="a"/>
    <w:uiPriority w:val="99"/>
    <w:rsid w:val="00FB4CFE"/>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table" w:customStyle="1" w:styleId="21">
    <w:name w:val="Сетка таблицы2"/>
    <w:basedOn w:val="a1"/>
    <w:next w:val="a4"/>
    <w:uiPriority w:val="99"/>
    <w:rsid w:val="00FB4CFE"/>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B4CFE"/>
    <w:rPr>
      <w:sz w:val="16"/>
      <w:szCs w:val="16"/>
    </w:rPr>
  </w:style>
  <w:style w:type="paragraph" w:styleId="ae">
    <w:name w:val="annotation text"/>
    <w:basedOn w:val="a"/>
    <w:link w:val="af"/>
    <w:uiPriority w:val="99"/>
    <w:unhideWhenUsed/>
    <w:rsid w:val="00FB4CFE"/>
    <w:pPr>
      <w:spacing w:line="240" w:lineRule="auto"/>
    </w:pPr>
    <w:rPr>
      <w:rFonts w:ascii="Calibri" w:eastAsia="Calibri" w:hAnsi="Calibri" w:cs="Calibri"/>
      <w:sz w:val="20"/>
      <w:szCs w:val="20"/>
      <w:lang w:eastAsia="uk-UA"/>
    </w:rPr>
  </w:style>
  <w:style w:type="character" w:customStyle="1" w:styleId="af">
    <w:name w:val="Текст примітки Знак"/>
    <w:basedOn w:val="a0"/>
    <w:link w:val="ae"/>
    <w:uiPriority w:val="99"/>
    <w:rsid w:val="00FB4CFE"/>
    <w:rPr>
      <w:rFonts w:ascii="Calibri" w:eastAsia="Calibri" w:hAnsi="Calibri" w:cs="Calibri"/>
      <w:sz w:val="20"/>
      <w:szCs w:val="20"/>
      <w:lang w:val="uk-UA" w:eastAsia="uk-UA"/>
    </w:rPr>
  </w:style>
  <w:style w:type="paragraph" w:styleId="af0">
    <w:name w:val="annotation subject"/>
    <w:basedOn w:val="ae"/>
    <w:next w:val="ae"/>
    <w:link w:val="af1"/>
    <w:uiPriority w:val="99"/>
    <w:semiHidden/>
    <w:unhideWhenUsed/>
    <w:rsid w:val="00FB4CFE"/>
    <w:rPr>
      <w:b/>
      <w:bCs/>
    </w:rPr>
  </w:style>
  <w:style w:type="character" w:customStyle="1" w:styleId="af1">
    <w:name w:val="Тема примітки Знак"/>
    <w:basedOn w:val="af"/>
    <w:link w:val="af0"/>
    <w:uiPriority w:val="99"/>
    <w:semiHidden/>
    <w:rsid w:val="00FB4CFE"/>
    <w:rPr>
      <w:rFonts w:ascii="Calibri" w:eastAsia="Calibri" w:hAnsi="Calibri" w:cs="Calibri"/>
      <w:b/>
      <w:bCs/>
      <w:sz w:val="20"/>
      <w:szCs w:val="20"/>
      <w:lang w:val="uk-UA" w:eastAsia="uk-UA"/>
    </w:rPr>
  </w:style>
  <w:style w:type="paragraph" w:styleId="af2">
    <w:name w:val="Balloon Text"/>
    <w:basedOn w:val="a"/>
    <w:link w:val="af3"/>
    <w:uiPriority w:val="99"/>
    <w:semiHidden/>
    <w:unhideWhenUsed/>
    <w:rsid w:val="00FB4CFE"/>
    <w:pPr>
      <w:spacing w:after="0" w:line="240" w:lineRule="auto"/>
    </w:pPr>
    <w:rPr>
      <w:rFonts w:ascii="Segoe UI" w:eastAsia="Calibri" w:hAnsi="Segoe UI" w:cs="Segoe UI"/>
      <w:sz w:val="18"/>
      <w:szCs w:val="18"/>
      <w:lang w:eastAsia="uk-UA"/>
    </w:rPr>
  </w:style>
  <w:style w:type="character" w:customStyle="1" w:styleId="af3">
    <w:name w:val="Текст у виносці Знак"/>
    <w:basedOn w:val="a0"/>
    <w:link w:val="af2"/>
    <w:uiPriority w:val="99"/>
    <w:semiHidden/>
    <w:rsid w:val="00FB4CFE"/>
    <w:rPr>
      <w:rFonts w:ascii="Segoe UI" w:eastAsia="Calibri" w:hAnsi="Segoe UI" w:cs="Segoe UI"/>
      <w:sz w:val="18"/>
      <w:szCs w:val="18"/>
      <w:lang w:val="uk-UA" w:eastAsia="uk-UA"/>
    </w:rPr>
  </w:style>
  <w:style w:type="character" w:customStyle="1" w:styleId="base">
    <w:name w:val="base"/>
    <w:basedOn w:val="a0"/>
    <w:rsid w:val="00FB4CFE"/>
  </w:style>
  <w:style w:type="table" w:customStyle="1" w:styleId="TableNormal1">
    <w:name w:val="Table Normal1"/>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5">
    <w:name w:val="Table Normal5"/>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4">
    <w:name w:val="Table Normal4"/>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3">
    <w:name w:val="Table Normal3"/>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2">
    <w:name w:val="Table Normal2"/>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paragraph" w:styleId="af4">
    <w:name w:val="Normal (Web)"/>
    <w:basedOn w:val="a"/>
    <w:uiPriority w:val="99"/>
    <w:semiHidden/>
    <w:rsid w:val="00FB4CF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Маркірований список1"/>
    <w:basedOn w:val="a"/>
    <w:uiPriority w:val="99"/>
    <w:rsid w:val="00FB4CFE"/>
    <w:pPr>
      <w:numPr>
        <w:numId w:val="12"/>
      </w:numPr>
      <w:suppressAutoHyphens/>
      <w:spacing w:after="0" w:line="1" w:lineRule="atLeast"/>
      <w:ind w:leftChars="-1" w:left="-1" w:hangingChars="1" w:hanging="1"/>
      <w:textDirection w:val="btLr"/>
      <w:textAlignment w:val="top"/>
      <w:outlineLvl w:val="0"/>
    </w:pPr>
    <w:rPr>
      <w:rFonts w:ascii="Arial" w:eastAsia="Times New Roman" w:hAnsi="Arial" w:cs="Arial"/>
      <w:position w:val="-1"/>
      <w:sz w:val="24"/>
      <w:szCs w:val="24"/>
      <w:lang w:val="ru-RU" w:eastAsia="uk-UA"/>
    </w:rPr>
  </w:style>
  <w:style w:type="table" w:customStyle="1" w:styleId="TableNormal11">
    <w:name w:val="Table Normal11"/>
    <w:uiPriority w:val="99"/>
    <w:rsid w:val="00FB4CFE"/>
    <w:pPr>
      <w:spacing w:after="0" w:line="276" w:lineRule="auto"/>
      <w:ind w:hanging="1"/>
    </w:pPr>
    <w:rPr>
      <w:rFonts w:ascii="Arial" w:eastAsia="Times New Roman" w:hAnsi="Arial" w:cs="Arial"/>
      <w:lang w:val="uk-UA" w:eastAsia="uk-UA"/>
    </w:rPr>
    <w:tblPr>
      <w:tblCellMar>
        <w:top w:w="0" w:type="dxa"/>
        <w:left w:w="0" w:type="dxa"/>
        <w:bottom w:w="0" w:type="dxa"/>
        <w:right w:w="0" w:type="dxa"/>
      </w:tblCellMar>
    </w:tblPr>
  </w:style>
  <w:style w:type="paragraph" w:customStyle="1" w:styleId="15">
    <w:name w:val="Звичайний1"/>
    <w:uiPriority w:val="99"/>
    <w:rsid w:val="00FB4CFE"/>
    <w:pPr>
      <w:suppressAutoHyphens/>
      <w:spacing w:after="0" w:line="1" w:lineRule="atLeast"/>
      <w:ind w:leftChars="-1" w:left="-1" w:hangingChars="1" w:hanging="1"/>
      <w:textDirection w:val="btLr"/>
      <w:textAlignment w:val="top"/>
      <w:outlineLvl w:val="0"/>
    </w:pPr>
    <w:rPr>
      <w:rFonts w:ascii="Arial" w:eastAsia="Times New Roman" w:hAnsi="Arial" w:cs="Arial"/>
      <w:position w:val="-1"/>
      <w:sz w:val="24"/>
      <w:szCs w:val="24"/>
      <w:lang w:eastAsia="uk-UA"/>
    </w:rPr>
  </w:style>
  <w:style w:type="character" w:customStyle="1" w:styleId="16">
    <w:name w:val="Шрифт абзацу за промовчанням1"/>
    <w:uiPriority w:val="99"/>
    <w:rsid w:val="00FB4CFE"/>
    <w:rPr>
      <w:w w:val="100"/>
      <w:effect w:val="none"/>
      <w:vertAlign w:val="baseline"/>
      <w:em w:val="none"/>
    </w:rPr>
  </w:style>
  <w:style w:type="table" w:customStyle="1" w:styleId="17">
    <w:name w:val="Звичайна таблиця1"/>
    <w:uiPriority w:val="99"/>
    <w:rsid w:val="00FB4CFE"/>
    <w:pPr>
      <w:suppressAutoHyphens/>
      <w:spacing w:after="0" w:line="1" w:lineRule="atLeast"/>
      <w:ind w:leftChars="-1" w:left="-1" w:hangingChars="1" w:hanging="1"/>
      <w:textDirection w:val="btLr"/>
      <w:textAlignment w:val="top"/>
      <w:outlineLvl w:val="0"/>
    </w:pPr>
    <w:rPr>
      <w:rFonts w:ascii="Arial" w:eastAsia="Times New Roman" w:hAnsi="Arial" w:cs="Arial"/>
      <w:position w:val="-1"/>
      <w:lang w:val="uk-UA" w:eastAsia="uk-UA"/>
    </w:rPr>
    <w:tblPr>
      <w:tblInd w:w="0" w:type="dxa"/>
      <w:tblCellMar>
        <w:top w:w="0" w:type="dxa"/>
        <w:left w:w="108" w:type="dxa"/>
        <w:bottom w:w="0" w:type="dxa"/>
        <w:right w:w="108" w:type="dxa"/>
      </w:tblCellMar>
    </w:tblPr>
  </w:style>
  <w:style w:type="table" w:customStyle="1" w:styleId="18">
    <w:name w:val="Сітка таблиці1"/>
    <w:basedOn w:val="17"/>
    <w:uiPriority w:val="99"/>
    <w:rsid w:val="00FB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w:basedOn w:val="15"/>
    <w:uiPriority w:val="99"/>
    <w:rsid w:val="00FB4CFE"/>
    <w:rPr>
      <w:rFonts w:ascii="Verdana" w:hAnsi="Verdana" w:cs="Verdana"/>
      <w:sz w:val="20"/>
      <w:szCs w:val="20"/>
      <w:lang w:val="en-US" w:eastAsia="en-US"/>
    </w:rPr>
  </w:style>
  <w:style w:type="paragraph" w:customStyle="1" w:styleId="HTML1">
    <w:name w:val="Стандартний HTML1"/>
    <w:basedOn w:val="15"/>
    <w:uiPriority w:val="99"/>
    <w:rsid w:val="00FB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ий HTML Знак"/>
    <w:uiPriority w:val="99"/>
    <w:rsid w:val="00FB4CFE"/>
    <w:rPr>
      <w:rFonts w:ascii="Courier New" w:hAnsi="Courier New"/>
      <w:w w:val="100"/>
      <w:effect w:val="none"/>
      <w:vertAlign w:val="baseline"/>
      <w:em w:val="none"/>
      <w:lang w:val="ru-RU" w:eastAsia="ru-RU"/>
    </w:rPr>
  </w:style>
  <w:style w:type="character" w:customStyle="1" w:styleId="19">
    <w:name w:val="Виділення1"/>
    <w:uiPriority w:val="99"/>
    <w:rsid w:val="00FB4CFE"/>
    <w:rPr>
      <w:i/>
      <w:w w:val="100"/>
      <w:effect w:val="none"/>
      <w:vertAlign w:val="baseline"/>
      <w:em w:val="none"/>
    </w:rPr>
  </w:style>
  <w:style w:type="paragraph" w:customStyle="1" w:styleId="210">
    <w:name w:val="Основной текст с отступом 21"/>
    <w:basedOn w:val="15"/>
    <w:uiPriority w:val="99"/>
    <w:rsid w:val="00FB4CFE"/>
    <w:pPr>
      <w:widowControl w:val="0"/>
      <w:suppressAutoHyphens w:val="0"/>
      <w:autoSpaceDE w:val="0"/>
      <w:ind w:left="360"/>
      <w:jc w:val="both"/>
    </w:pPr>
    <w:rPr>
      <w:rFonts w:ascii="Times New Roman CYR" w:hAnsi="Times New Roman CYR" w:cs="Times New Roman CYR"/>
      <w:lang w:val="uk-UA"/>
    </w:rPr>
  </w:style>
  <w:style w:type="paragraph" w:customStyle="1" w:styleId="1a">
    <w:name w:val="Нижній колонтитул1"/>
    <w:basedOn w:val="15"/>
    <w:uiPriority w:val="99"/>
    <w:rsid w:val="00FB4CFE"/>
    <w:pPr>
      <w:tabs>
        <w:tab w:val="center" w:pos="4677"/>
        <w:tab w:val="right" w:pos="9355"/>
      </w:tabs>
    </w:pPr>
  </w:style>
  <w:style w:type="character" w:customStyle="1" w:styleId="1b">
    <w:name w:val="Номер сторінки1"/>
    <w:uiPriority w:val="99"/>
    <w:rsid w:val="00FB4CFE"/>
    <w:rPr>
      <w:rFonts w:cs="Times New Roman"/>
      <w:w w:val="100"/>
      <w:effect w:val="none"/>
      <w:vertAlign w:val="baseline"/>
      <w:em w:val="none"/>
    </w:rPr>
  </w:style>
  <w:style w:type="character" w:customStyle="1" w:styleId="1c">
    <w:name w:val="Гіперпосилання1"/>
    <w:uiPriority w:val="99"/>
    <w:rsid w:val="00FB4CFE"/>
    <w:rPr>
      <w:color w:val="0000FF"/>
      <w:w w:val="100"/>
      <w:u w:val="single"/>
      <w:effect w:val="none"/>
      <w:vertAlign w:val="baseline"/>
      <w:em w:val="none"/>
    </w:rPr>
  </w:style>
  <w:style w:type="paragraph" w:customStyle="1" w:styleId="211">
    <w:name w:val="Основний текст з відступом 21"/>
    <w:basedOn w:val="15"/>
    <w:uiPriority w:val="99"/>
    <w:rsid w:val="00FB4CFE"/>
    <w:pPr>
      <w:spacing w:after="120" w:line="480" w:lineRule="auto"/>
      <w:ind w:left="283"/>
    </w:pPr>
    <w:rPr>
      <w:rFonts w:ascii="Calibri" w:hAnsi="Calibri"/>
      <w:sz w:val="22"/>
      <w:szCs w:val="22"/>
    </w:rPr>
  </w:style>
  <w:style w:type="character" w:customStyle="1" w:styleId="22">
    <w:name w:val="Основний текст з відступом 2 Знак"/>
    <w:uiPriority w:val="99"/>
    <w:rsid w:val="00FB4CFE"/>
    <w:rPr>
      <w:rFonts w:ascii="Calibri" w:hAnsi="Calibri"/>
      <w:w w:val="100"/>
      <w:sz w:val="22"/>
      <w:effect w:val="none"/>
      <w:vertAlign w:val="baseline"/>
      <w:em w:val="none"/>
      <w:lang w:val="ru-RU" w:eastAsia="ru-RU"/>
    </w:rPr>
  </w:style>
  <w:style w:type="paragraph" w:customStyle="1" w:styleId="af6">
    <w:name w:val="Знак Знак Знак Знак Знак Знак Знак Знак Знак Знак Знак"/>
    <w:basedOn w:val="15"/>
    <w:uiPriority w:val="99"/>
    <w:rsid w:val="00FB4CFE"/>
    <w:rPr>
      <w:rFonts w:ascii="Verdana" w:hAnsi="Verdana"/>
      <w:sz w:val="20"/>
      <w:szCs w:val="20"/>
      <w:lang w:val="en-US" w:eastAsia="en-US"/>
    </w:rPr>
  </w:style>
  <w:style w:type="paragraph" w:customStyle="1" w:styleId="1d">
    <w:name w:val="Основний текст з відступом1"/>
    <w:basedOn w:val="15"/>
    <w:uiPriority w:val="99"/>
    <w:rsid w:val="00FB4CFE"/>
    <w:pPr>
      <w:spacing w:after="120"/>
      <w:ind w:left="283"/>
    </w:pPr>
  </w:style>
  <w:style w:type="paragraph" w:customStyle="1" w:styleId="1e">
    <w:name w:val="Основний текст1"/>
    <w:basedOn w:val="15"/>
    <w:uiPriority w:val="99"/>
    <w:rsid w:val="00FB4CFE"/>
    <w:pPr>
      <w:spacing w:after="120"/>
    </w:pPr>
  </w:style>
  <w:style w:type="paragraph" w:customStyle="1" w:styleId="af7">
    <w:name w:val="Знак"/>
    <w:basedOn w:val="15"/>
    <w:uiPriority w:val="99"/>
    <w:rsid w:val="00FB4CFE"/>
    <w:rPr>
      <w:rFonts w:ascii="Verdana" w:hAnsi="Verdana" w:cs="Verdana"/>
      <w:sz w:val="20"/>
      <w:szCs w:val="20"/>
      <w:lang w:val="en-US" w:eastAsia="en-US"/>
    </w:rPr>
  </w:style>
  <w:style w:type="paragraph" w:customStyle="1" w:styleId="1f">
    <w:name w:val="Текст у виносці1"/>
    <w:basedOn w:val="15"/>
    <w:uiPriority w:val="99"/>
    <w:rsid w:val="00FB4CFE"/>
    <w:rPr>
      <w:rFonts w:ascii="Tahoma" w:hAnsi="Tahoma" w:cs="Tahoma"/>
      <w:sz w:val="16"/>
      <w:szCs w:val="16"/>
    </w:rPr>
  </w:style>
  <w:style w:type="paragraph" w:customStyle="1" w:styleId="1f0">
    <w:name w:val="Верхній колонтитул1"/>
    <w:basedOn w:val="15"/>
    <w:uiPriority w:val="99"/>
    <w:rsid w:val="00FB4CFE"/>
    <w:pPr>
      <w:tabs>
        <w:tab w:val="center" w:pos="4677"/>
        <w:tab w:val="right" w:pos="9355"/>
      </w:tabs>
    </w:pPr>
  </w:style>
  <w:style w:type="character" w:customStyle="1" w:styleId="af8">
    <w:name w:val="Верхній колонтитул Знак"/>
    <w:uiPriority w:val="99"/>
    <w:rsid w:val="00FB4CFE"/>
    <w:rPr>
      <w:w w:val="100"/>
      <w:sz w:val="24"/>
      <w:effect w:val="none"/>
      <w:vertAlign w:val="baseline"/>
      <w:em w:val="none"/>
    </w:rPr>
  </w:style>
  <w:style w:type="paragraph" w:customStyle="1" w:styleId="1f1">
    <w:name w:val="Звичайний (веб)1"/>
    <w:basedOn w:val="15"/>
    <w:uiPriority w:val="99"/>
    <w:rsid w:val="00FB4CFE"/>
    <w:pPr>
      <w:spacing w:before="100" w:beforeAutospacing="1" w:after="100" w:afterAutospacing="1"/>
    </w:pPr>
  </w:style>
  <w:style w:type="paragraph" w:customStyle="1" w:styleId="af9">
    <w:name w:val="Знак Знак Знак"/>
    <w:basedOn w:val="15"/>
    <w:uiPriority w:val="99"/>
    <w:rsid w:val="00FB4CFE"/>
    <w:rPr>
      <w:rFonts w:ascii="Verdana" w:hAnsi="Verdana" w:cs="Verdana"/>
      <w:sz w:val="20"/>
      <w:szCs w:val="20"/>
      <w:lang w:val="en-US" w:eastAsia="en-US"/>
    </w:rPr>
  </w:style>
  <w:style w:type="character" w:styleId="afa">
    <w:name w:val="Strong"/>
    <w:uiPriority w:val="99"/>
    <w:qFormat/>
    <w:rsid w:val="00FB4CFE"/>
    <w:rPr>
      <w:rFonts w:ascii="Verdana" w:hAnsi="Verdana" w:cs="Times New Roman"/>
      <w:b/>
      <w:w w:val="100"/>
      <w:effect w:val="none"/>
      <w:vertAlign w:val="baseline"/>
      <w:em w:val="none"/>
      <w:lang w:val="en-US" w:eastAsia="en-US"/>
    </w:rPr>
  </w:style>
  <w:style w:type="character" w:customStyle="1" w:styleId="FontStyle13">
    <w:name w:val="Font Style13"/>
    <w:uiPriority w:val="99"/>
    <w:rsid w:val="00FB4CFE"/>
    <w:rPr>
      <w:rFonts w:ascii="Times New Roman" w:hAnsi="Times New Roman"/>
      <w:w w:val="100"/>
      <w:sz w:val="20"/>
      <w:effect w:val="none"/>
      <w:vertAlign w:val="baseline"/>
      <w:em w:val="none"/>
      <w:lang w:val="en-US" w:eastAsia="en-US"/>
    </w:rPr>
  </w:style>
  <w:style w:type="paragraph" w:customStyle="1" w:styleId="Default">
    <w:name w:val="Default"/>
    <w:uiPriority w:val="99"/>
    <w:rsid w:val="00FB4CFE"/>
    <w:pPr>
      <w:suppressAutoHyphens/>
      <w:autoSpaceDE w:val="0"/>
      <w:autoSpaceDN w:val="0"/>
      <w:adjustRightInd w:val="0"/>
      <w:spacing w:after="0" w:line="1" w:lineRule="atLeast"/>
      <w:ind w:leftChars="-1" w:left="-1" w:hangingChars="1" w:hanging="1"/>
      <w:textDirection w:val="btLr"/>
      <w:textAlignment w:val="top"/>
      <w:outlineLvl w:val="0"/>
    </w:pPr>
    <w:rPr>
      <w:rFonts w:ascii="Arial" w:eastAsia="Times New Roman" w:hAnsi="Arial" w:cs="Arial"/>
      <w:color w:val="000000"/>
      <w:position w:val="-1"/>
      <w:sz w:val="24"/>
      <w:szCs w:val="24"/>
      <w:lang w:eastAsia="uk-UA"/>
    </w:rPr>
  </w:style>
  <w:style w:type="character" w:customStyle="1" w:styleId="rvts37">
    <w:name w:val="rvts37"/>
    <w:uiPriority w:val="99"/>
    <w:rsid w:val="00FB4CFE"/>
    <w:rPr>
      <w:rFonts w:cs="Times New Roman"/>
      <w:w w:val="100"/>
      <w:effect w:val="none"/>
      <w:vertAlign w:val="baseline"/>
      <w:em w:val="none"/>
    </w:rPr>
  </w:style>
  <w:style w:type="character" w:customStyle="1" w:styleId="apple-converted-space">
    <w:name w:val="apple-converted-space"/>
    <w:uiPriority w:val="99"/>
    <w:rsid w:val="00FB4CFE"/>
    <w:rPr>
      <w:rFonts w:cs="Times New Roman"/>
      <w:w w:val="100"/>
      <w:effect w:val="none"/>
      <w:vertAlign w:val="baseline"/>
      <w:em w:val="none"/>
    </w:rPr>
  </w:style>
  <w:style w:type="character" w:customStyle="1" w:styleId="rvts46">
    <w:name w:val="rvts46"/>
    <w:uiPriority w:val="99"/>
    <w:rsid w:val="00FB4CFE"/>
    <w:rPr>
      <w:rFonts w:cs="Times New Roman"/>
      <w:w w:val="100"/>
      <w:effect w:val="none"/>
      <w:vertAlign w:val="baseline"/>
      <w:em w:val="none"/>
    </w:rPr>
  </w:style>
  <w:style w:type="character" w:customStyle="1" w:styleId="rvts9">
    <w:name w:val="rvts9"/>
    <w:uiPriority w:val="99"/>
    <w:rsid w:val="00FB4CFE"/>
    <w:rPr>
      <w:w w:val="100"/>
      <w:effect w:val="none"/>
      <w:vertAlign w:val="baseline"/>
      <w:em w:val="none"/>
    </w:rPr>
  </w:style>
  <w:style w:type="character" w:customStyle="1" w:styleId="1f2">
    <w:name w:val="Переглянуте гіперпосилання1"/>
    <w:uiPriority w:val="99"/>
    <w:rsid w:val="00FB4CFE"/>
    <w:rPr>
      <w:color w:val="800080"/>
      <w:w w:val="100"/>
      <w:u w:val="single"/>
      <w:effect w:val="none"/>
      <w:vertAlign w:val="baseline"/>
      <w:em w:val="none"/>
    </w:rPr>
  </w:style>
  <w:style w:type="paragraph" w:customStyle="1" w:styleId="tj2">
    <w:name w:val="tj2"/>
    <w:basedOn w:val="15"/>
    <w:uiPriority w:val="99"/>
    <w:rsid w:val="00FB4CFE"/>
    <w:pPr>
      <w:spacing w:line="250" w:lineRule="atLeast"/>
      <w:jc w:val="both"/>
    </w:pPr>
    <w:rPr>
      <w:sz w:val="20"/>
      <w:szCs w:val="20"/>
    </w:rPr>
  </w:style>
  <w:style w:type="paragraph" w:customStyle="1" w:styleId="31">
    <w:name w:val="Основний текст 31"/>
    <w:basedOn w:val="15"/>
    <w:uiPriority w:val="99"/>
    <w:rsid w:val="00FB4CFE"/>
    <w:pPr>
      <w:spacing w:after="120" w:line="276" w:lineRule="auto"/>
    </w:pPr>
    <w:rPr>
      <w:rFonts w:ascii="Calibri" w:hAnsi="Calibri"/>
      <w:sz w:val="16"/>
      <w:szCs w:val="16"/>
    </w:rPr>
  </w:style>
  <w:style w:type="character" w:customStyle="1" w:styleId="32">
    <w:name w:val="Основний текст 3 Знак"/>
    <w:uiPriority w:val="99"/>
    <w:rsid w:val="00FB4CFE"/>
    <w:rPr>
      <w:rFonts w:ascii="Calibri" w:hAnsi="Calibri"/>
      <w:w w:val="100"/>
      <w:sz w:val="16"/>
      <w:effect w:val="none"/>
      <w:vertAlign w:val="baseline"/>
      <w:em w:val="none"/>
    </w:rPr>
  </w:style>
  <w:style w:type="character" w:customStyle="1" w:styleId="xfmc1">
    <w:name w:val="xfmc1"/>
    <w:uiPriority w:val="99"/>
    <w:rsid w:val="00FB4CFE"/>
    <w:rPr>
      <w:rFonts w:cs="Times New Roman"/>
      <w:w w:val="100"/>
      <w:effect w:val="none"/>
      <w:vertAlign w:val="baseline"/>
      <w:em w:val="none"/>
    </w:rPr>
  </w:style>
  <w:style w:type="paragraph" w:customStyle="1" w:styleId="p63">
    <w:name w:val="p63"/>
    <w:basedOn w:val="15"/>
    <w:uiPriority w:val="99"/>
    <w:rsid w:val="00FB4CFE"/>
    <w:pPr>
      <w:spacing w:before="100" w:beforeAutospacing="1" w:after="100" w:afterAutospacing="1"/>
    </w:pPr>
    <w:rPr>
      <w:lang w:val="uk-UA"/>
    </w:rPr>
  </w:style>
  <w:style w:type="character" w:customStyle="1" w:styleId="s11">
    <w:name w:val="s11"/>
    <w:uiPriority w:val="99"/>
    <w:rsid w:val="00FB4CFE"/>
    <w:rPr>
      <w:rFonts w:cs="Times New Roman"/>
      <w:w w:val="100"/>
      <w:effect w:val="none"/>
      <w:vertAlign w:val="baseline"/>
      <w:em w:val="none"/>
    </w:rPr>
  </w:style>
  <w:style w:type="paragraph" w:customStyle="1" w:styleId="p64">
    <w:name w:val="p64"/>
    <w:basedOn w:val="15"/>
    <w:uiPriority w:val="99"/>
    <w:rsid w:val="00FB4CFE"/>
    <w:pPr>
      <w:spacing w:before="100" w:beforeAutospacing="1" w:after="100" w:afterAutospacing="1"/>
    </w:pPr>
    <w:rPr>
      <w:lang w:val="uk-UA"/>
    </w:rPr>
  </w:style>
  <w:style w:type="paragraph" w:customStyle="1" w:styleId="1f3">
    <w:name w:val="Абзац списку1"/>
    <w:basedOn w:val="15"/>
    <w:uiPriority w:val="99"/>
    <w:rsid w:val="00FB4CFE"/>
    <w:pPr>
      <w:ind w:left="720"/>
    </w:pPr>
  </w:style>
  <w:style w:type="paragraph" w:customStyle="1" w:styleId="212">
    <w:name w:val="Основний текст 21"/>
    <w:basedOn w:val="15"/>
    <w:uiPriority w:val="99"/>
    <w:rsid w:val="00FB4CFE"/>
    <w:pPr>
      <w:spacing w:after="120" w:line="480" w:lineRule="auto"/>
    </w:pPr>
  </w:style>
  <w:style w:type="character" w:customStyle="1" w:styleId="23">
    <w:name w:val="Основний текст 2 Знак"/>
    <w:uiPriority w:val="99"/>
    <w:rsid w:val="00FB4CFE"/>
    <w:rPr>
      <w:w w:val="100"/>
      <w:sz w:val="24"/>
      <w:effect w:val="none"/>
      <w:vertAlign w:val="baseline"/>
      <w:em w:val="none"/>
    </w:rPr>
  </w:style>
  <w:style w:type="character" w:customStyle="1" w:styleId="afb">
    <w:name w:val="Без интервала Знак"/>
    <w:uiPriority w:val="99"/>
    <w:rsid w:val="00FB4CFE"/>
    <w:rPr>
      <w:w w:val="100"/>
      <w:effect w:val="none"/>
      <w:vertAlign w:val="baseline"/>
      <w:em w:val="none"/>
      <w:lang w:val="uk-UA" w:eastAsia="ru-RU"/>
    </w:rPr>
  </w:style>
  <w:style w:type="paragraph" w:customStyle="1" w:styleId="1f4">
    <w:name w:val="Без интервала1"/>
    <w:uiPriority w:val="99"/>
    <w:rsid w:val="00FB4CFE"/>
    <w:pPr>
      <w:suppressAutoHyphens/>
      <w:spacing w:after="0" w:line="1" w:lineRule="atLeast"/>
      <w:ind w:leftChars="-1" w:left="-1" w:hangingChars="1" w:hanging="1"/>
      <w:textDirection w:val="btLr"/>
      <w:textAlignment w:val="top"/>
      <w:outlineLvl w:val="0"/>
    </w:pPr>
    <w:rPr>
      <w:rFonts w:ascii="Arial" w:eastAsia="Times New Roman" w:hAnsi="Arial" w:cs="Arial"/>
      <w:position w:val="-1"/>
      <w:lang w:val="uk-UA" w:eastAsia="uk-UA"/>
    </w:rPr>
  </w:style>
  <w:style w:type="paragraph" w:customStyle="1" w:styleId="1f5">
    <w:name w:val="Без інтервалів1"/>
    <w:uiPriority w:val="99"/>
    <w:rsid w:val="00FB4CFE"/>
    <w:pPr>
      <w:spacing w:after="0" w:line="1" w:lineRule="atLeast"/>
      <w:ind w:leftChars="-1" w:left="-1" w:hangingChars="1" w:hanging="1"/>
      <w:textDirection w:val="btLr"/>
      <w:textAlignment w:val="top"/>
      <w:outlineLvl w:val="0"/>
    </w:pPr>
    <w:rPr>
      <w:rFonts w:ascii="Calibri" w:eastAsia="Times New Roman" w:hAnsi="Calibri" w:cs="Arial"/>
      <w:position w:val="-1"/>
      <w:lang w:eastAsia="ar-SA"/>
    </w:rPr>
  </w:style>
  <w:style w:type="character" w:customStyle="1" w:styleId="afc">
    <w:name w:val="Без інтервалів Знак"/>
    <w:uiPriority w:val="99"/>
    <w:rsid w:val="00FB4CFE"/>
    <w:rPr>
      <w:rFonts w:ascii="Calibri" w:hAnsi="Calibri"/>
      <w:w w:val="100"/>
      <w:sz w:val="22"/>
      <w:effect w:val="none"/>
      <w:vertAlign w:val="baseline"/>
      <w:em w:val="none"/>
      <w:lang w:eastAsia="ar-SA" w:bidi="ar-SA"/>
    </w:rPr>
  </w:style>
  <w:style w:type="paragraph" w:customStyle="1" w:styleId="24">
    <w:name w:val="Абзац списку2"/>
    <w:basedOn w:val="15"/>
    <w:uiPriority w:val="99"/>
    <w:rsid w:val="00FB4CFE"/>
    <w:pPr>
      <w:spacing w:after="200" w:line="276" w:lineRule="auto"/>
      <w:ind w:left="720"/>
      <w:contextualSpacing/>
    </w:pPr>
    <w:rPr>
      <w:rFonts w:ascii="Calibri" w:hAnsi="Calibri"/>
      <w:sz w:val="22"/>
      <w:szCs w:val="22"/>
      <w:lang w:val="en-US" w:eastAsia="en-US"/>
    </w:rPr>
  </w:style>
  <w:style w:type="paragraph" w:styleId="afd">
    <w:name w:val="header"/>
    <w:basedOn w:val="a"/>
    <w:link w:val="1f6"/>
    <w:uiPriority w:val="99"/>
    <w:rsid w:val="00FB4CFE"/>
    <w:pPr>
      <w:tabs>
        <w:tab w:val="center" w:pos="4819"/>
        <w:tab w:val="right" w:pos="9639"/>
      </w:tabs>
      <w:spacing w:after="0" w:line="240" w:lineRule="auto"/>
    </w:pPr>
    <w:rPr>
      <w:rFonts w:ascii="Calibri" w:eastAsia="Times New Roman" w:hAnsi="Calibri" w:cs="Calibri"/>
      <w:lang w:eastAsia="uk-UA"/>
    </w:rPr>
  </w:style>
  <w:style w:type="character" w:customStyle="1" w:styleId="1f6">
    <w:name w:val="Верхній колонтитул Знак1"/>
    <w:basedOn w:val="a0"/>
    <w:link w:val="afd"/>
    <w:uiPriority w:val="99"/>
    <w:rsid w:val="00FB4CFE"/>
    <w:rPr>
      <w:rFonts w:ascii="Calibri" w:eastAsia="Times New Roman" w:hAnsi="Calibri" w:cs="Calibri"/>
      <w:lang w:val="uk-UA" w:eastAsia="uk-UA"/>
    </w:rPr>
  </w:style>
  <w:style w:type="paragraph" w:styleId="afe">
    <w:name w:val="footer"/>
    <w:basedOn w:val="a"/>
    <w:link w:val="aff"/>
    <w:uiPriority w:val="99"/>
    <w:rsid w:val="00FB4CFE"/>
    <w:pPr>
      <w:tabs>
        <w:tab w:val="center" w:pos="4819"/>
        <w:tab w:val="right" w:pos="9639"/>
      </w:tabs>
      <w:spacing w:after="0" w:line="240" w:lineRule="auto"/>
    </w:pPr>
    <w:rPr>
      <w:rFonts w:ascii="Calibri" w:eastAsia="Times New Roman" w:hAnsi="Calibri" w:cs="Calibri"/>
      <w:lang w:eastAsia="uk-UA"/>
    </w:rPr>
  </w:style>
  <w:style w:type="character" w:customStyle="1" w:styleId="aff">
    <w:name w:val="Нижній колонтитул Знак"/>
    <w:basedOn w:val="a0"/>
    <w:link w:val="afe"/>
    <w:uiPriority w:val="99"/>
    <w:rsid w:val="00FB4CFE"/>
    <w:rPr>
      <w:rFonts w:ascii="Calibri" w:eastAsia="Times New Roman" w:hAnsi="Calibri" w:cs="Calibri"/>
      <w:lang w:val="uk-UA" w:eastAsia="uk-UA"/>
    </w:rPr>
  </w:style>
  <w:style w:type="table" w:customStyle="1" w:styleId="aff0">
    <w:name w:val="Стиль"/>
    <w:basedOn w:val="TableNormal11"/>
    <w:uiPriority w:val="99"/>
    <w:rsid w:val="00FB4CFE"/>
    <w:pPr>
      <w:spacing w:line="240" w:lineRule="auto"/>
    </w:pPr>
    <w:tblPr>
      <w:tblStyleRowBandSize w:val="1"/>
      <w:tblStyleColBandSize w:val="1"/>
      <w:tblCellMar>
        <w:left w:w="108" w:type="dxa"/>
        <w:right w:w="108" w:type="dxa"/>
      </w:tblCellMar>
    </w:tblPr>
  </w:style>
  <w:style w:type="table" w:customStyle="1" w:styleId="311">
    <w:name w:val="Стиль311"/>
    <w:basedOn w:val="TableNormal11"/>
    <w:uiPriority w:val="99"/>
    <w:rsid w:val="00FB4CFE"/>
    <w:tblPr>
      <w:tblStyleRowBandSize w:val="1"/>
      <w:tblStyleColBandSize w:val="1"/>
      <w:tblCellMar>
        <w:left w:w="115" w:type="dxa"/>
        <w:right w:w="115" w:type="dxa"/>
      </w:tblCellMar>
    </w:tblPr>
  </w:style>
  <w:style w:type="table" w:customStyle="1" w:styleId="310">
    <w:name w:val="Стиль310"/>
    <w:basedOn w:val="TableNormal11"/>
    <w:uiPriority w:val="99"/>
    <w:rsid w:val="00FB4CFE"/>
    <w:tblPr>
      <w:tblStyleRowBandSize w:val="1"/>
      <w:tblStyleColBandSize w:val="1"/>
      <w:tblCellMar>
        <w:left w:w="115" w:type="dxa"/>
        <w:right w:w="115" w:type="dxa"/>
      </w:tblCellMar>
    </w:tblPr>
  </w:style>
  <w:style w:type="table" w:customStyle="1" w:styleId="309">
    <w:name w:val="Стиль309"/>
    <w:basedOn w:val="TableNormal11"/>
    <w:uiPriority w:val="99"/>
    <w:rsid w:val="00FB4CFE"/>
    <w:tblPr>
      <w:tblStyleRowBandSize w:val="1"/>
      <w:tblStyleColBandSize w:val="1"/>
      <w:tblCellMar>
        <w:left w:w="115" w:type="dxa"/>
        <w:right w:w="115" w:type="dxa"/>
      </w:tblCellMar>
    </w:tblPr>
  </w:style>
  <w:style w:type="table" w:customStyle="1" w:styleId="308">
    <w:name w:val="Стиль308"/>
    <w:basedOn w:val="TableNormal11"/>
    <w:uiPriority w:val="99"/>
    <w:rsid w:val="00FB4CFE"/>
    <w:tblPr>
      <w:tblStyleRowBandSize w:val="1"/>
      <w:tblStyleColBandSize w:val="1"/>
      <w:tblCellMar>
        <w:left w:w="115" w:type="dxa"/>
        <w:right w:w="115" w:type="dxa"/>
      </w:tblCellMar>
    </w:tblPr>
  </w:style>
  <w:style w:type="table" w:customStyle="1" w:styleId="307">
    <w:name w:val="Стиль307"/>
    <w:basedOn w:val="TableNormal11"/>
    <w:uiPriority w:val="99"/>
    <w:rsid w:val="00FB4CFE"/>
    <w:tblPr>
      <w:tblStyleRowBandSize w:val="1"/>
      <w:tblStyleColBandSize w:val="1"/>
      <w:tblCellMar>
        <w:left w:w="115" w:type="dxa"/>
        <w:right w:w="115" w:type="dxa"/>
      </w:tblCellMar>
    </w:tblPr>
  </w:style>
  <w:style w:type="table" w:customStyle="1" w:styleId="306">
    <w:name w:val="Стиль306"/>
    <w:basedOn w:val="TableNormal11"/>
    <w:uiPriority w:val="99"/>
    <w:rsid w:val="00FB4CFE"/>
    <w:tblPr>
      <w:tblStyleRowBandSize w:val="1"/>
      <w:tblStyleColBandSize w:val="1"/>
      <w:tblCellMar>
        <w:left w:w="115" w:type="dxa"/>
        <w:right w:w="115" w:type="dxa"/>
      </w:tblCellMar>
    </w:tblPr>
  </w:style>
  <w:style w:type="table" w:customStyle="1" w:styleId="305">
    <w:name w:val="Стиль305"/>
    <w:basedOn w:val="TableNormal11"/>
    <w:uiPriority w:val="99"/>
    <w:rsid w:val="00FB4CFE"/>
    <w:tblPr>
      <w:tblStyleRowBandSize w:val="1"/>
      <w:tblStyleColBandSize w:val="1"/>
      <w:tblCellMar>
        <w:left w:w="115" w:type="dxa"/>
        <w:right w:w="115" w:type="dxa"/>
      </w:tblCellMar>
    </w:tblPr>
  </w:style>
  <w:style w:type="table" w:customStyle="1" w:styleId="304">
    <w:name w:val="Стиль304"/>
    <w:basedOn w:val="TableNormal11"/>
    <w:uiPriority w:val="99"/>
    <w:rsid w:val="00FB4CFE"/>
    <w:tblPr>
      <w:tblStyleRowBandSize w:val="1"/>
      <w:tblStyleColBandSize w:val="1"/>
      <w:tblCellMar>
        <w:left w:w="115" w:type="dxa"/>
        <w:right w:w="115" w:type="dxa"/>
      </w:tblCellMar>
    </w:tblPr>
  </w:style>
  <w:style w:type="table" w:customStyle="1" w:styleId="303">
    <w:name w:val="Стиль303"/>
    <w:basedOn w:val="TableNormal11"/>
    <w:uiPriority w:val="99"/>
    <w:rsid w:val="00FB4CFE"/>
    <w:tblPr>
      <w:tblStyleRowBandSize w:val="1"/>
      <w:tblStyleColBandSize w:val="1"/>
      <w:tblCellMar>
        <w:left w:w="115" w:type="dxa"/>
        <w:right w:w="115" w:type="dxa"/>
      </w:tblCellMar>
    </w:tblPr>
  </w:style>
  <w:style w:type="table" w:customStyle="1" w:styleId="302">
    <w:name w:val="Стиль302"/>
    <w:basedOn w:val="TableNormal11"/>
    <w:uiPriority w:val="99"/>
    <w:rsid w:val="00FB4CFE"/>
    <w:tblPr>
      <w:tblStyleRowBandSize w:val="1"/>
      <w:tblStyleColBandSize w:val="1"/>
      <w:tblCellMar>
        <w:left w:w="115" w:type="dxa"/>
        <w:right w:w="115" w:type="dxa"/>
      </w:tblCellMar>
    </w:tblPr>
  </w:style>
  <w:style w:type="table" w:customStyle="1" w:styleId="301">
    <w:name w:val="Стиль301"/>
    <w:basedOn w:val="TableNormal11"/>
    <w:uiPriority w:val="99"/>
    <w:rsid w:val="00FB4CFE"/>
    <w:tblPr>
      <w:tblStyleRowBandSize w:val="1"/>
      <w:tblStyleColBandSize w:val="1"/>
      <w:tblCellMar>
        <w:left w:w="115" w:type="dxa"/>
        <w:right w:w="115" w:type="dxa"/>
      </w:tblCellMar>
    </w:tblPr>
  </w:style>
  <w:style w:type="table" w:customStyle="1" w:styleId="300">
    <w:name w:val="Стиль300"/>
    <w:basedOn w:val="TableNormal11"/>
    <w:uiPriority w:val="99"/>
    <w:rsid w:val="00FB4CFE"/>
    <w:tblPr>
      <w:tblStyleRowBandSize w:val="1"/>
      <w:tblStyleColBandSize w:val="1"/>
      <w:tblCellMar>
        <w:left w:w="115" w:type="dxa"/>
        <w:right w:w="115" w:type="dxa"/>
      </w:tblCellMar>
    </w:tblPr>
  </w:style>
  <w:style w:type="table" w:customStyle="1" w:styleId="299">
    <w:name w:val="Стиль299"/>
    <w:basedOn w:val="TableNormal11"/>
    <w:uiPriority w:val="99"/>
    <w:rsid w:val="00FB4CFE"/>
    <w:tblPr>
      <w:tblStyleRowBandSize w:val="1"/>
      <w:tblStyleColBandSize w:val="1"/>
      <w:tblCellMar>
        <w:left w:w="115" w:type="dxa"/>
        <w:right w:w="115" w:type="dxa"/>
      </w:tblCellMar>
    </w:tblPr>
  </w:style>
  <w:style w:type="table" w:customStyle="1" w:styleId="298">
    <w:name w:val="Стиль298"/>
    <w:basedOn w:val="TableNormal11"/>
    <w:uiPriority w:val="99"/>
    <w:rsid w:val="00FB4CFE"/>
    <w:tblPr>
      <w:tblStyleRowBandSize w:val="1"/>
      <w:tblStyleColBandSize w:val="1"/>
      <w:tblCellMar>
        <w:left w:w="115" w:type="dxa"/>
        <w:right w:w="115" w:type="dxa"/>
      </w:tblCellMar>
    </w:tblPr>
  </w:style>
  <w:style w:type="table" w:customStyle="1" w:styleId="297">
    <w:name w:val="Стиль297"/>
    <w:basedOn w:val="TableNormal11"/>
    <w:uiPriority w:val="99"/>
    <w:rsid w:val="00FB4CFE"/>
    <w:tblPr>
      <w:tblStyleRowBandSize w:val="1"/>
      <w:tblStyleColBandSize w:val="1"/>
      <w:tblCellMar>
        <w:left w:w="115" w:type="dxa"/>
        <w:right w:w="115" w:type="dxa"/>
      </w:tblCellMar>
    </w:tblPr>
  </w:style>
  <w:style w:type="table" w:customStyle="1" w:styleId="296">
    <w:name w:val="Стиль296"/>
    <w:basedOn w:val="TableNormal11"/>
    <w:uiPriority w:val="99"/>
    <w:rsid w:val="00FB4CFE"/>
    <w:tblPr>
      <w:tblStyleRowBandSize w:val="1"/>
      <w:tblStyleColBandSize w:val="1"/>
      <w:tblCellMar>
        <w:left w:w="115" w:type="dxa"/>
        <w:right w:w="115" w:type="dxa"/>
      </w:tblCellMar>
    </w:tblPr>
  </w:style>
  <w:style w:type="table" w:customStyle="1" w:styleId="295">
    <w:name w:val="Стиль295"/>
    <w:basedOn w:val="TableNormal11"/>
    <w:uiPriority w:val="99"/>
    <w:rsid w:val="00FB4CFE"/>
    <w:tblPr>
      <w:tblStyleRowBandSize w:val="1"/>
      <w:tblStyleColBandSize w:val="1"/>
      <w:tblCellMar>
        <w:left w:w="115" w:type="dxa"/>
        <w:right w:w="115" w:type="dxa"/>
      </w:tblCellMar>
    </w:tblPr>
  </w:style>
  <w:style w:type="table" w:customStyle="1" w:styleId="294">
    <w:name w:val="Стиль294"/>
    <w:basedOn w:val="TableNormal11"/>
    <w:uiPriority w:val="99"/>
    <w:rsid w:val="00FB4CFE"/>
    <w:tblPr>
      <w:tblStyleRowBandSize w:val="1"/>
      <w:tblStyleColBandSize w:val="1"/>
      <w:tblCellMar>
        <w:left w:w="115" w:type="dxa"/>
        <w:right w:w="115" w:type="dxa"/>
      </w:tblCellMar>
    </w:tblPr>
  </w:style>
  <w:style w:type="table" w:customStyle="1" w:styleId="293">
    <w:name w:val="Стиль293"/>
    <w:basedOn w:val="TableNormal11"/>
    <w:uiPriority w:val="99"/>
    <w:rsid w:val="00FB4CFE"/>
    <w:tblPr>
      <w:tblStyleRowBandSize w:val="1"/>
      <w:tblStyleColBandSize w:val="1"/>
      <w:tblCellMar>
        <w:left w:w="115" w:type="dxa"/>
        <w:right w:w="115" w:type="dxa"/>
      </w:tblCellMar>
    </w:tblPr>
  </w:style>
  <w:style w:type="table" w:customStyle="1" w:styleId="292">
    <w:name w:val="Стиль292"/>
    <w:basedOn w:val="TableNormal11"/>
    <w:uiPriority w:val="99"/>
    <w:rsid w:val="00FB4CFE"/>
    <w:tblPr>
      <w:tblStyleRowBandSize w:val="1"/>
      <w:tblStyleColBandSize w:val="1"/>
      <w:tblCellMar>
        <w:left w:w="115" w:type="dxa"/>
        <w:right w:w="115" w:type="dxa"/>
      </w:tblCellMar>
    </w:tblPr>
  </w:style>
  <w:style w:type="table" w:customStyle="1" w:styleId="291">
    <w:name w:val="Стиль291"/>
    <w:basedOn w:val="TableNormal11"/>
    <w:uiPriority w:val="99"/>
    <w:rsid w:val="00FB4CFE"/>
    <w:tblPr>
      <w:tblStyleRowBandSize w:val="1"/>
      <w:tblStyleColBandSize w:val="1"/>
      <w:tblCellMar>
        <w:left w:w="115" w:type="dxa"/>
        <w:right w:w="115" w:type="dxa"/>
      </w:tblCellMar>
    </w:tblPr>
  </w:style>
  <w:style w:type="table" w:customStyle="1" w:styleId="290">
    <w:name w:val="Стиль290"/>
    <w:basedOn w:val="TableNormal11"/>
    <w:uiPriority w:val="99"/>
    <w:rsid w:val="00FB4CFE"/>
    <w:tblPr>
      <w:tblStyleRowBandSize w:val="1"/>
      <w:tblStyleColBandSize w:val="1"/>
      <w:tblCellMar>
        <w:left w:w="115" w:type="dxa"/>
        <w:right w:w="115" w:type="dxa"/>
      </w:tblCellMar>
    </w:tblPr>
  </w:style>
  <w:style w:type="table" w:customStyle="1" w:styleId="289">
    <w:name w:val="Стиль289"/>
    <w:basedOn w:val="TableNormal11"/>
    <w:uiPriority w:val="99"/>
    <w:rsid w:val="00FB4CFE"/>
    <w:tblPr>
      <w:tblStyleRowBandSize w:val="1"/>
      <w:tblStyleColBandSize w:val="1"/>
      <w:tblCellMar>
        <w:left w:w="115" w:type="dxa"/>
        <w:right w:w="115" w:type="dxa"/>
      </w:tblCellMar>
    </w:tblPr>
  </w:style>
  <w:style w:type="table" w:customStyle="1" w:styleId="288">
    <w:name w:val="Стиль288"/>
    <w:basedOn w:val="TableNormal11"/>
    <w:uiPriority w:val="99"/>
    <w:rsid w:val="00FB4CFE"/>
    <w:tblPr>
      <w:tblStyleRowBandSize w:val="1"/>
      <w:tblStyleColBandSize w:val="1"/>
      <w:tblCellMar>
        <w:left w:w="115" w:type="dxa"/>
        <w:right w:w="115" w:type="dxa"/>
      </w:tblCellMar>
    </w:tblPr>
  </w:style>
  <w:style w:type="table" w:customStyle="1" w:styleId="287">
    <w:name w:val="Стиль287"/>
    <w:basedOn w:val="TableNormal11"/>
    <w:uiPriority w:val="99"/>
    <w:rsid w:val="00FB4CFE"/>
    <w:tblPr>
      <w:tblStyleRowBandSize w:val="1"/>
      <w:tblStyleColBandSize w:val="1"/>
      <w:tblCellMar>
        <w:left w:w="115" w:type="dxa"/>
        <w:right w:w="115" w:type="dxa"/>
      </w:tblCellMar>
    </w:tblPr>
  </w:style>
  <w:style w:type="table" w:customStyle="1" w:styleId="286">
    <w:name w:val="Стиль286"/>
    <w:basedOn w:val="TableNormal11"/>
    <w:uiPriority w:val="99"/>
    <w:rsid w:val="00FB4CFE"/>
    <w:tblPr>
      <w:tblStyleRowBandSize w:val="1"/>
      <w:tblStyleColBandSize w:val="1"/>
      <w:tblCellMar>
        <w:left w:w="115" w:type="dxa"/>
        <w:right w:w="115" w:type="dxa"/>
      </w:tblCellMar>
    </w:tblPr>
  </w:style>
  <w:style w:type="table" w:customStyle="1" w:styleId="285">
    <w:name w:val="Стиль285"/>
    <w:basedOn w:val="TableNormal11"/>
    <w:uiPriority w:val="99"/>
    <w:rsid w:val="00FB4CFE"/>
    <w:tblPr>
      <w:tblStyleRowBandSize w:val="1"/>
      <w:tblStyleColBandSize w:val="1"/>
      <w:tblCellMar>
        <w:left w:w="115" w:type="dxa"/>
        <w:right w:w="115" w:type="dxa"/>
      </w:tblCellMar>
    </w:tblPr>
  </w:style>
  <w:style w:type="table" w:customStyle="1" w:styleId="284">
    <w:name w:val="Стиль284"/>
    <w:basedOn w:val="TableNormal11"/>
    <w:uiPriority w:val="99"/>
    <w:rsid w:val="00FB4CFE"/>
    <w:tblPr>
      <w:tblStyleRowBandSize w:val="1"/>
      <w:tblStyleColBandSize w:val="1"/>
      <w:tblCellMar>
        <w:left w:w="115" w:type="dxa"/>
        <w:right w:w="115" w:type="dxa"/>
      </w:tblCellMar>
    </w:tblPr>
  </w:style>
  <w:style w:type="table" w:customStyle="1" w:styleId="283">
    <w:name w:val="Стиль283"/>
    <w:basedOn w:val="TableNormal11"/>
    <w:uiPriority w:val="99"/>
    <w:rsid w:val="00FB4CFE"/>
    <w:tblPr>
      <w:tblStyleRowBandSize w:val="1"/>
      <w:tblStyleColBandSize w:val="1"/>
      <w:tblCellMar>
        <w:left w:w="115" w:type="dxa"/>
        <w:right w:w="115" w:type="dxa"/>
      </w:tblCellMar>
    </w:tblPr>
  </w:style>
  <w:style w:type="table" w:customStyle="1" w:styleId="282">
    <w:name w:val="Стиль282"/>
    <w:basedOn w:val="TableNormal11"/>
    <w:uiPriority w:val="99"/>
    <w:rsid w:val="00FB4CFE"/>
    <w:tblPr>
      <w:tblStyleRowBandSize w:val="1"/>
      <w:tblStyleColBandSize w:val="1"/>
      <w:tblCellMar>
        <w:left w:w="115" w:type="dxa"/>
        <w:right w:w="115" w:type="dxa"/>
      </w:tblCellMar>
    </w:tblPr>
  </w:style>
  <w:style w:type="table" w:customStyle="1" w:styleId="281">
    <w:name w:val="Стиль281"/>
    <w:basedOn w:val="TableNormal11"/>
    <w:uiPriority w:val="99"/>
    <w:rsid w:val="00FB4CFE"/>
    <w:tblPr>
      <w:tblStyleRowBandSize w:val="1"/>
      <w:tblStyleColBandSize w:val="1"/>
      <w:tblCellMar>
        <w:left w:w="115" w:type="dxa"/>
        <w:right w:w="115" w:type="dxa"/>
      </w:tblCellMar>
    </w:tblPr>
  </w:style>
  <w:style w:type="table" w:customStyle="1" w:styleId="280">
    <w:name w:val="Стиль280"/>
    <w:basedOn w:val="TableNormal11"/>
    <w:uiPriority w:val="99"/>
    <w:rsid w:val="00FB4CFE"/>
    <w:tblPr>
      <w:tblStyleRowBandSize w:val="1"/>
      <w:tblStyleColBandSize w:val="1"/>
      <w:tblCellMar>
        <w:left w:w="115" w:type="dxa"/>
        <w:right w:w="115" w:type="dxa"/>
      </w:tblCellMar>
    </w:tblPr>
  </w:style>
  <w:style w:type="table" w:customStyle="1" w:styleId="279">
    <w:name w:val="Стиль279"/>
    <w:basedOn w:val="TableNormal11"/>
    <w:uiPriority w:val="99"/>
    <w:rsid w:val="00FB4CFE"/>
    <w:tblPr>
      <w:tblStyleRowBandSize w:val="1"/>
      <w:tblStyleColBandSize w:val="1"/>
      <w:tblCellMar>
        <w:left w:w="115" w:type="dxa"/>
        <w:right w:w="115" w:type="dxa"/>
      </w:tblCellMar>
    </w:tblPr>
  </w:style>
  <w:style w:type="table" w:customStyle="1" w:styleId="278">
    <w:name w:val="Стиль278"/>
    <w:basedOn w:val="TableNormal11"/>
    <w:uiPriority w:val="99"/>
    <w:rsid w:val="00FB4CFE"/>
    <w:tblPr>
      <w:tblStyleRowBandSize w:val="1"/>
      <w:tblStyleColBandSize w:val="1"/>
      <w:tblCellMar>
        <w:left w:w="115" w:type="dxa"/>
        <w:right w:w="115" w:type="dxa"/>
      </w:tblCellMar>
    </w:tblPr>
  </w:style>
  <w:style w:type="table" w:customStyle="1" w:styleId="277">
    <w:name w:val="Стиль277"/>
    <w:basedOn w:val="TableNormal11"/>
    <w:uiPriority w:val="99"/>
    <w:rsid w:val="00FB4CFE"/>
    <w:tblPr>
      <w:tblStyleRowBandSize w:val="1"/>
      <w:tblStyleColBandSize w:val="1"/>
      <w:tblCellMar>
        <w:left w:w="115" w:type="dxa"/>
        <w:right w:w="115" w:type="dxa"/>
      </w:tblCellMar>
    </w:tblPr>
  </w:style>
  <w:style w:type="table" w:customStyle="1" w:styleId="276">
    <w:name w:val="Стиль276"/>
    <w:basedOn w:val="TableNormal11"/>
    <w:uiPriority w:val="99"/>
    <w:rsid w:val="00FB4CFE"/>
    <w:tblPr>
      <w:tblStyleRowBandSize w:val="1"/>
      <w:tblStyleColBandSize w:val="1"/>
      <w:tblCellMar>
        <w:left w:w="115" w:type="dxa"/>
        <w:right w:w="115" w:type="dxa"/>
      </w:tblCellMar>
    </w:tblPr>
  </w:style>
  <w:style w:type="table" w:customStyle="1" w:styleId="275">
    <w:name w:val="Стиль275"/>
    <w:basedOn w:val="TableNormal11"/>
    <w:uiPriority w:val="99"/>
    <w:rsid w:val="00FB4CFE"/>
    <w:tblPr>
      <w:tblStyleRowBandSize w:val="1"/>
      <w:tblStyleColBandSize w:val="1"/>
      <w:tblCellMar>
        <w:left w:w="115" w:type="dxa"/>
        <w:right w:w="115" w:type="dxa"/>
      </w:tblCellMar>
    </w:tblPr>
  </w:style>
  <w:style w:type="table" w:customStyle="1" w:styleId="274">
    <w:name w:val="Стиль274"/>
    <w:basedOn w:val="TableNormal11"/>
    <w:uiPriority w:val="99"/>
    <w:rsid w:val="00FB4CFE"/>
    <w:tblPr>
      <w:tblStyleRowBandSize w:val="1"/>
      <w:tblStyleColBandSize w:val="1"/>
      <w:tblCellMar>
        <w:left w:w="115" w:type="dxa"/>
        <w:right w:w="115" w:type="dxa"/>
      </w:tblCellMar>
    </w:tblPr>
  </w:style>
  <w:style w:type="table" w:customStyle="1" w:styleId="273">
    <w:name w:val="Стиль273"/>
    <w:basedOn w:val="TableNormal11"/>
    <w:uiPriority w:val="99"/>
    <w:rsid w:val="00FB4CFE"/>
    <w:tblPr>
      <w:tblStyleRowBandSize w:val="1"/>
      <w:tblStyleColBandSize w:val="1"/>
      <w:tblCellMar>
        <w:left w:w="115" w:type="dxa"/>
        <w:right w:w="115" w:type="dxa"/>
      </w:tblCellMar>
    </w:tblPr>
  </w:style>
  <w:style w:type="table" w:customStyle="1" w:styleId="272">
    <w:name w:val="Стиль272"/>
    <w:basedOn w:val="TableNormal11"/>
    <w:uiPriority w:val="99"/>
    <w:rsid w:val="00FB4CFE"/>
    <w:tblPr>
      <w:tblStyleRowBandSize w:val="1"/>
      <w:tblStyleColBandSize w:val="1"/>
      <w:tblCellMar>
        <w:left w:w="115" w:type="dxa"/>
        <w:right w:w="115" w:type="dxa"/>
      </w:tblCellMar>
    </w:tblPr>
  </w:style>
  <w:style w:type="table" w:customStyle="1" w:styleId="271">
    <w:name w:val="Стиль271"/>
    <w:basedOn w:val="TableNormal11"/>
    <w:uiPriority w:val="99"/>
    <w:rsid w:val="00FB4CFE"/>
    <w:tblPr>
      <w:tblStyleRowBandSize w:val="1"/>
      <w:tblStyleColBandSize w:val="1"/>
      <w:tblCellMar>
        <w:left w:w="115" w:type="dxa"/>
        <w:right w:w="115" w:type="dxa"/>
      </w:tblCellMar>
    </w:tblPr>
  </w:style>
  <w:style w:type="table" w:customStyle="1" w:styleId="270">
    <w:name w:val="Стиль270"/>
    <w:basedOn w:val="TableNormal11"/>
    <w:uiPriority w:val="99"/>
    <w:rsid w:val="00FB4CFE"/>
    <w:pPr>
      <w:spacing w:line="240" w:lineRule="auto"/>
    </w:pPr>
    <w:tblPr>
      <w:tblStyleRowBandSize w:val="1"/>
      <w:tblStyleColBandSize w:val="1"/>
      <w:tblCellMar>
        <w:left w:w="108" w:type="dxa"/>
        <w:right w:w="108" w:type="dxa"/>
      </w:tblCellMar>
    </w:tblPr>
  </w:style>
  <w:style w:type="table" w:customStyle="1" w:styleId="269">
    <w:name w:val="Стиль269"/>
    <w:basedOn w:val="TableNormal11"/>
    <w:uiPriority w:val="99"/>
    <w:rsid w:val="00FB4CFE"/>
    <w:tblPr>
      <w:tblStyleRowBandSize w:val="1"/>
      <w:tblStyleColBandSize w:val="1"/>
      <w:tblCellMar>
        <w:left w:w="115" w:type="dxa"/>
        <w:right w:w="115" w:type="dxa"/>
      </w:tblCellMar>
    </w:tblPr>
  </w:style>
  <w:style w:type="table" w:customStyle="1" w:styleId="268">
    <w:name w:val="Стиль268"/>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67">
    <w:name w:val="Стиль267"/>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66">
    <w:name w:val="Стиль266"/>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65">
    <w:name w:val="Стиль265"/>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64">
    <w:name w:val="Стиль264"/>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63">
    <w:name w:val="Стиль263"/>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62">
    <w:name w:val="Стиль262"/>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61">
    <w:name w:val="Стиль261"/>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60">
    <w:name w:val="Стиль260"/>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59">
    <w:name w:val="Стиль259"/>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58">
    <w:name w:val="Стиль258"/>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57">
    <w:name w:val="Стиль257"/>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56">
    <w:name w:val="Стиль256"/>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55">
    <w:name w:val="Стиль255"/>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54">
    <w:name w:val="Стиль254"/>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53">
    <w:name w:val="Стиль253"/>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52">
    <w:name w:val="Стиль252"/>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51">
    <w:name w:val="Стиль251"/>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50">
    <w:name w:val="Стиль250"/>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49">
    <w:name w:val="Стиль249"/>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48">
    <w:name w:val="Стиль248"/>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47">
    <w:name w:val="Стиль247"/>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46">
    <w:name w:val="Стиль246"/>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45">
    <w:name w:val="Стиль245"/>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44">
    <w:name w:val="Стиль244"/>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43">
    <w:name w:val="Стиль243"/>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42">
    <w:name w:val="Стиль242"/>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41">
    <w:name w:val="Стиль241"/>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40">
    <w:name w:val="Стиль240"/>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39">
    <w:name w:val="Стиль239"/>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38">
    <w:name w:val="Стиль238"/>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37">
    <w:name w:val="Стиль237"/>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36">
    <w:name w:val="Стиль236"/>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35">
    <w:name w:val="Стиль235"/>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34">
    <w:name w:val="Стиль234"/>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33">
    <w:name w:val="Стиль233"/>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32">
    <w:name w:val="Стиль232"/>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31">
    <w:name w:val="Стиль231"/>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30">
    <w:name w:val="Стиль230"/>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29">
    <w:name w:val="Стиль229"/>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28">
    <w:name w:val="Стиль228"/>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27">
    <w:name w:val="Стиль227"/>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26">
    <w:name w:val="Стиль226"/>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25">
    <w:name w:val="Стиль225"/>
    <w:basedOn w:val="TableNormal2"/>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24">
    <w:name w:val="Стиль224"/>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23">
    <w:name w:val="Стиль223"/>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22">
    <w:name w:val="Стиль222"/>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21">
    <w:name w:val="Стиль221"/>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20">
    <w:name w:val="Стиль220"/>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19">
    <w:name w:val="Стиль219"/>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18">
    <w:name w:val="Стиль218"/>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17">
    <w:name w:val="Стиль217"/>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16">
    <w:name w:val="Стиль216"/>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15">
    <w:name w:val="Стиль215"/>
    <w:basedOn w:val="TableNormal3"/>
    <w:uiPriority w:val="99"/>
    <w:rsid w:val="00FB4CFE"/>
    <w:tblPr>
      <w:tblStyleRowBandSize w:val="1"/>
      <w:tblStyleColBandSize w:val="1"/>
      <w:tblCellMar>
        <w:top w:w="100" w:type="dxa"/>
        <w:left w:w="100" w:type="dxa"/>
        <w:bottom w:w="100" w:type="dxa"/>
        <w:right w:w="100" w:type="dxa"/>
      </w:tblCellMar>
    </w:tblPr>
  </w:style>
  <w:style w:type="table" w:customStyle="1" w:styleId="214">
    <w:name w:val="Стиль214"/>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13">
    <w:name w:val="Стиль213"/>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120">
    <w:name w:val="Стиль212"/>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110">
    <w:name w:val="Стиль211"/>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100">
    <w:name w:val="Стиль210"/>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09">
    <w:name w:val="Стиль209"/>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08">
    <w:name w:val="Стиль208"/>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07">
    <w:name w:val="Стиль207"/>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06">
    <w:name w:val="Стиль206"/>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05">
    <w:name w:val="Стиль205"/>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04">
    <w:name w:val="Стиль204"/>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03">
    <w:name w:val="Стиль203"/>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02">
    <w:name w:val="Стиль202"/>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01">
    <w:name w:val="Стиль201"/>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200">
    <w:name w:val="Стиль200"/>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99">
    <w:name w:val="Стиль199"/>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98">
    <w:name w:val="Стиль198"/>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97">
    <w:name w:val="Стиль197"/>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96">
    <w:name w:val="Стиль196"/>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95">
    <w:name w:val="Стиль195"/>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94">
    <w:name w:val="Стиль194"/>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93">
    <w:name w:val="Стиль193"/>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92">
    <w:name w:val="Стиль192"/>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91">
    <w:name w:val="Стиль191"/>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90">
    <w:name w:val="Стиль190"/>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89">
    <w:name w:val="Стиль189"/>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88">
    <w:name w:val="Стиль188"/>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87">
    <w:name w:val="Стиль187"/>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86">
    <w:name w:val="Стиль186"/>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85">
    <w:name w:val="Стиль185"/>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84">
    <w:name w:val="Стиль184"/>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83">
    <w:name w:val="Стиль183"/>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82">
    <w:name w:val="Стиль182"/>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81">
    <w:name w:val="Стиль181"/>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80">
    <w:name w:val="Стиль180"/>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79">
    <w:name w:val="Стиль179"/>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78">
    <w:name w:val="Стиль178"/>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77">
    <w:name w:val="Стиль177"/>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76">
    <w:name w:val="Стиль176"/>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75">
    <w:name w:val="Стиль175"/>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74">
    <w:name w:val="Стиль174"/>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73">
    <w:name w:val="Стиль173"/>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72">
    <w:name w:val="Стиль172"/>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71">
    <w:name w:val="Стиль171"/>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70">
    <w:name w:val="Стиль170"/>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69">
    <w:name w:val="Стиль169"/>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68">
    <w:name w:val="Стиль168"/>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67">
    <w:name w:val="Стиль167"/>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66">
    <w:name w:val="Стиль166"/>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65">
    <w:name w:val="Стиль165"/>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64">
    <w:name w:val="Стиль164"/>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63">
    <w:name w:val="Стиль163"/>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62">
    <w:name w:val="Стиль162"/>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61">
    <w:name w:val="Стиль161"/>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60">
    <w:name w:val="Стиль160"/>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59">
    <w:name w:val="Стиль159"/>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58">
    <w:name w:val="Стиль158"/>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57">
    <w:name w:val="Стиль157"/>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56">
    <w:name w:val="Стиль156"/>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55">
    <w:name w:val="Стиль155"/>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54">
    <w:name w:val="Стиль154"/>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53">
    <w:name w:val="Стиль153"/>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52">
    <w:name w:val="Стиль152"/>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51">
    <w:name w:val="Стиль151"/>
    <w:basedOn w:val="TableNormal3"/>
    <w:uiPriority w:val="99"/>
    <w:rsid w:val="00FB4CFE"/>
    <w:pPr>
      <w:spacing w:after="0" w:line="240" w:lineRule="auto"/>
      <w:ind w:hanging="1"/>
    </w:pPr>
    <w:rPr>
      <w:rFonts w:ascii="Arial" w:hAnsi="Arial" w:cs="Arial"/>
    </w:rPr>
    <w:tblPr>
      <w:tblStyleRowBandSize w:val="1"/>
      <w:tblStyleColBandSize w:val="1"/>
      <w:tblCellMar>
        <w:left w:w="115" w:type="dxa"/>
        <w:right w:w="115" w:type="dxa"/>
      </w:tblCellMar>
    </w:tblPr>
  </w:style>
  <w:style w:type="table" w:customStyle="1" w:styleId="150">
    <w:name w:val="Стиль15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9">
    <w:name w:val="Стиль14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8">
    <w:name w:val="Стиль14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7">
    <w:name w:val="Стиль14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6">
    <w:name w:val="Стиль14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5">
    <w:name w:val="Стиль14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4">
    <w:name w:val="Стиль14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3">
    <w:name w:val="Стиль14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2">
    <w:name w:val="Стиль14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1">
    <w:name w:val="Стиль14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0">
    <w:name w:val="Стиль14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9">
    <w:name w:val="Стиль13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8">
    <w:name w:val="Стиль13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7">
    <w:name w:val="Стиль13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6">
    <w:name w:val="Стиль13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5">
    <w:name w:val="Стиль13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4">
    <w:name w:val="Стиль13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3">
    <w:name w:val="Стиль13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2">
    <w:name w:val="Стиль13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1">
    <w:name w:val="Стиль13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0">
    <w:name w:val="Стиль13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9">
    <w:name w:val="Стиль12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8">
    <w:name w:val="Стиль12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7">
    <w:name w:val="Стиль12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6">
    <w:name w:val="Стиль12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5">
    <w:name w:val="Стиль12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4">
    <w:name w:val="Стиль12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3">
    <w:name w:val="Стиль12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2">
    <w:name w:val="Стиль12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1">
    <w:name w:val="Стиль12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0">
    <w:name w:val="Стиль12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9">
    <w:name w:val="Стиль11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8">
    <w:name w:val="Стиль11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7">
    <w:name w:val="Стиль11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6">
    <w:name w:val="Стиль11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5">
    <w:name w:val="Стиль11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4">
    <w:name w:val="Стиль11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3">
    <w:name w:val="Стиль11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2">
    <w:name w:val="Стиль11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1">
    <w:name w:val="Стиль11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0">
    <w:name w:val="Стиль11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9">
    <w:name w:val="Стиль10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8">
    <w:name w:val="Стиль10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7">
    <w:name w:val="Стиль10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6">
    <w:name w:val="Стиль10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5">
    <w:name w:val="Стиль10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4">
    <w:name w:val="Стиль10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3">
    <w:name w:val="Стиль10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2">
    <w:name w:val="Стиль10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1">
    <w:name w:val="Стиль10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0">
    <w:name w:val="Стиль10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9">
    <w:name w:val="Стиль9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8">
    <w:name w:val="Стиль9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7">
    <w:name w:val="Стиль9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6">
    <w:name w:val="Стиль9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5">
    <w:name w:val="Стиль9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4">
    <w:name w:val="Стиль9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3">
    <w:name w:val="Стиль9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2">
    <w:name w:val="Стиль9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1">
    <w:name w:val="Стиль9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0">
    <w:name w:val="Стиль9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9">
    <w:name w:val="Стиль8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8">
    <w:name w:val="Стиль8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7">
    <w:name w:val="Стиль8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6">
    <w:name w:val="Стиль8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5">
    <w:name w:val="Стиль8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4">
    <w:name w:val="Стиль8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3">
    <w:name w:val="Стиль8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2">
    <w:name w:val="Стиль8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1">
    <w:name w:val="Стиль8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0">
    <w:name w:val="Стиль8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9">
    <w:name w:val="Стиль7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8">
    <w:name w:val="Стиль7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7">
    <w:name w:val="Стиль7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6">
    <w:name w:val="Стиль7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5">
    <w:name w:val="Стиль7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4">
    <w:name w:val="Стиль7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3">
    <w:name w:val="Стиль7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2">
    <w:name w:val="Стиль7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1">
    <w:name w:val="Стиль7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0">
    <w:name w:val="Стиль7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9">
    <w:name w:val="Стиль6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8">
    <w:name w:val="Стиль6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7">
    <w:name w:val="Стиль6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6">
    <w:name w:val="Стиль6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5">
    <w:name w:val="Стиль6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4">
    <w:name w:val="Стиль6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3">
    <w:name w:val="Стиль6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2">
    <w:name w:val="Стиль6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1">
    <w:name w:val="Стиль6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00">
    <w:name w:val="Стиль6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9">
    <w:name w:val="Стиль5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8">
    <w:name w:val="Стиль5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7">
    <w:name w:val="Стиль5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6">
    <w:name w:val="Стиль5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5">
    <w:name w:val="Стиль5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4">
    <w:name w:val="Стиль5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3">
    <w:name w:val="Стиль5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2">
    <w:name w:val="Стиль5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1">
    <w:name w:val="Стиль5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00">
    <w:name w:val="Стиль5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9">
    <w:name w:val="Стиль4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8">
    <w:name w:val="Стиль4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7">
    <w:name w:val="Стиль4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6">
    <w:name w:val="Стиль4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5">
    <w:name w:val="Стиль4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4">
    <w:name w:val="Стиль4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3">
    <w:name w:val="Стиль4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2">
    <w:name w:val="Стиль4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1">
    <w:name w:val="Стиль4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00">
    <w:name w:val="Стиль4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9">
    <w:name w:val="Стиль3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8">
    <w:name w:val="Стиль3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7">
    <w:name w:val="Стиль3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6">
    <w:name w:val="Стиль3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5">
    <w:name w:val="Стиль3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4">
    <w:name w:val="Стиль3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3">
    <w:name w:val="Стиль3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20">
    <w:name w:val="Стиль3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12">
    <w:name w:val="Стиль3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0a">
    <w:name w:val="Стиль3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9">
    <w:name w:val="Стиль2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8">
    <w:name w:val="Стиль2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7">
    <w:name w:val="Стиль2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6">
    <w:name w:val="Стиль2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5">
    <w:name w:val="Стиль2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4a">
    <w:name w:val="Стиль2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3a">
    <w:name w:val="Стиль2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2a">
    <w:name w:val="Стиль2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1a">
    <w:name w:val="Стиль2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0a">
    <w:name w:val="Стиль2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9a">
    <w:name w:val="Стиль1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8a">
    <w:name w:val="Стиль1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7a">
    <w:name w:val="Стиль1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6a">
    <w:name w:val="Стиль1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5a">
    <w:name w:val="Стиль1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a">
    <w:name w:val="Стиль1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a">
    <w:name w:val="Стиль1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a">
    <w:name w:val="Стиль1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a">
    <w:name w:val="Стиль1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a">
    <w:name w:val="Стиль1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
    <w:name w:val="Стиль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
    <w:name w:val="Стиль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
    <w:name w:val="Стиль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a">
    <w:name w:val="Стиль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a">
    <w:name w:val="Стиль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a">
    <w:name w:val="Стиль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a">
    <w:name w:val="Стиль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a">
    <w:name w:val="Стиль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f7">
    <w:name w:val="Стиль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paragraph" w:customStyle="1" w:styleId="aff1">
    <w:name w:val="Содержимое таблицы"/>
    <w:basedOn w:val="a"/>
    <w:uiPriority w:val="99"/>
    <w:rsid w:val="00FB4CFE"/>
    <w:pPr>
      <w:widowControl w:val="0"/>
      <w:suppressLineNumbers/>
      <w:suppressAutoHyphens/>
      <w:snapToGrid w:val="0"/>
      <w:spacing w:after="0" w:line="240" w:lineRule="auto"/>
      <w:jc w:val="center"/>
    </w:pPr>
    <w:rPr>
      <w:rFonts w:ascii="Times New Roman" w:eastAsia="Times New Roman" w:hAnsi="Times New Roman" w:cs="Times New Roman"/>
      <w:sz w:val="24"/>
      <w:szCs w:val="24"/>
      <w:lang w:eastAsia="zh-CN" w:bidi="hi-IN"/>
    </w:rPr>
  </w:style>
  <w:style w:type="paragraph" w:customStyle="1" w:styleId="aff2">
    <w:name w:val="Вміст таблиці"/>
    <w:basedOn w:val="a"/>
    <w:uiPriority w:val="99"/>
    <w:rsid w:val="00FB4CFE"/>
    <w:pPr>
      <w:widowControl w:val="0"/>
      <w:suppressLineNumbers/>
      <w:suppressAutoHyphens/>
      <w:spacing w:after="0" w:line="240" w:lineRule="auto"/>
    </w:pPr>
    <w:rPr>
      <w:rFonts w:ascii="Times New Roman" w:eastAsia="Times New Roman" w:hAnsi="Times New Roman" w:cs="Times New Roman"/>
      <w:sz w:val="24"/>
      <w:szCs w:val="20"/>
      <w:lang w:eastAsia="zh-CN" w:bidi="hi-IN"/>
    </w:rPr>
  </w:style>
  <w:style w:type="table" w:customStyle="1" w:styleId="11b">
    <w:name w:val="Сетка таблицы11"/>
    <w:basedOn w:val="a1"/>
    <w:next w:val="a4"/>
    <w:rsid w:val="00FB4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C76D8F"/>
  </w:style>
  <w:style w:type="table" w:customStyle="1" w:styleId="3b">
    <w:name w:val="Сетка таблицы3"/>
    <w:basedOn w:val="a1"/>
    <w:next w:val="a4"/>
    <w:uiPriority w:val="99"/>
    <w:rsid w:val="00C76D8F"/>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Сетка таблицы12"/>
    <w:basedOn w:val="a1"/>
    <w:next w:val="a4"/>
    <w:rsid w:val="00C76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b">
    <w:name w:val="Сетка таблицы13"/>
    <w:basedOn w:val="a1"/>
    <w:next w:val="a4"/>
    <w:rsid w:val="00363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2"/>
    <w:uiPriority w:val="99"/>
    <w:semiHidden/>
    <w:unhideWhenUsed/>
    <w:rsid w:val="00A50F67"/>
  </w:style>
  <w:style w:type="table" w:customStyle="1" w:styleId="4b">
    <w:name w:val="Сетка таблицы4"/>
    <w:basedOn w:val="a1"/>
    <w:next w:val="a4"/>
    <w:uiPriority w:val="99"/>
    <w:rsid w:val="00A50F67"/>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b">
    <w:name w:val="Сетка таблицы14"/>
    <w:basedOn w:val="a1"/>
    <w:next w:val="a4"/>
    <w:rsid w:val="00A50F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c">
    <w:name w:val="Нет списка4"/>
    <w:next w:val="a2"/>
    <w:uiPriority w:val="99"/>
    <w:semiHidden/>
    <w:unhideWhenUsed/>
    <w:rsid w:val="00F35F08"/>
  </w:style>
  <w:style w:type="table" w:customStyle="1" w:styleId="5b">
    <w:name w:val="Сетка таблицы5"/>
    <w:basedOn w:val="a1"/>
    <w:next w:val="a4"/>
    <w:uiPriority w:val="39"/>
    <w:rsid w:val="00F35F08"/>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c">
    <w:name w:val="Нет списка11"/>
    <w:next w:val="a2"/>
    <w:uiPriority w:val="99"/>
    <w:semiHidden/>
    <w:unhideWhenUsed/>
    <w:rsid w:val="00F35F08"/>
  </w:style>
  <w:style w:type="table" w:customStyle="1" w:styleId="TableNormal12">
    <w:name w:val="Table Normal12"/>
    <w:rsid w:val="00F35F08"/>
    <w:rPr>
      <w:rFonts w:ascii="Calibri" w:eastAsia="Calibri" w:hAnsi="Calibri" w:cs="Calibri"/>
      <w:lang w:val="uk-UA" w:eastAsia="uk-UA"/>
    </w:rPr>
    <w:tblPr>
      <w:tblCellMar>
        <w:top w:w="0" w:type="dxa"/>
        <w:left w:w="0" w:type="dxa"/>
        <w:bottom w:w="0" w:type="dxa"/>
        <w:right w:w="0" w:type="dxa"/>
      </w:tblCellMar>
    </w:tblPr>
  </w:style>
  <w:style w:type="table" w:customStyle="1" w:styleId="TableNormal21">
    <w:name w:val="Table Normal21"/>
    <w:rsid w:val="00F35F08"/>
    <w:rPr>
      <w:rFonts w:ascii="Calibri" w:eastAsia="Calibri" w:hAnsi="Calibri" w:cs="Calibri"/>
      <w:lang w:val="uk-UA" w:eastAsia="uk-UA"/>
    </w:rPr>
    <w:tblPr>
      <w:tblCellMar>
        <w:top w:w="0" w:type="dxa"/>
        <w:left w:w="0" w:type="dxa"/>
        <w:bottom w:w="0" w:type="dxa"/>
        <w:right w:w="0" w:type="dxa"/>
      </w:tblCellMar>
    </w:tblPr>
  </w:style>
  <w:style w:type="table" w:customStyle="1" w:styleId="TableNormal31">
    <w:name w:val="Table Normal31"/>
    <w:rsid w:val="00F35F08"/>
    <w:rPr>
      <w:rFonts w:ascii="Calibri" w:eastAsia="Calibri" w:hAnsi="Calibri" w:cs="Calibri"/>
      <w:lang w:val="uk-UA" w:eastAsia="uk-UA"/>
    </w:rPr>
    <w:tblPr>
      <w:tblCellMar>
        <w:top w:w="0" w:type="dxa"/>
        <w:left w:w="0" w:type="dxa"/>
        <w:bottom w:w="0" w:type="dxa"/>
        <w:right w:w="0" w:type="dxa"/>
      </w:tblCellMar>
    </w:tblPr>
  </w:style>
  <w:style w:type="table" w:customStyle="1" w:styleId="TableNormal111">
    <w:name w:val="Table Normal111"/>
    <w:uiPriority w:val="99"/>
    <w:rsid w:val="00F35F08"/>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311">
    <w:name w:val="Table Normal311"/>
    <w:uiPriority w:val="99"/>
    <w:rsid w:val="00F35F08"/>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211">
    <w:name w:val="Table Normal211"/>
    <w:uiPriority w:val="99"/>
    <w:rsid w:val="00F35F08"/>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1111">
    <w:name w:val="Table Normal1111"/>
    <w:uiPriority w:val="99"/>
    <w:rsid w:val="00F35F08"/>
    <w:pPr>
      <w:spacing w:after="0" w:line="276" w:lineRule="auto"/>
      <w:ind w:hanging="1"/>
    </w:pPr>
    <w:rPr>
      <w:rFonts w:ascii="Arial" w:eastAsia="Times New Roman" w:hAnsi="Arial" w:cs="Arial"/>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39772">
      <w:bodyDiv w:val="1"/>
      <w:marLeft w:val="0"/>
      <w:marRight w:val="0"/>
      <w:marTop w:val="0"/>
      <w:marBottom w:val="0"/>
      <w:divBdr>
        <w:top w:val="none" w:sz="0" w:space="0" w:color="auto"/>
        <w:left w:val="none" w:sz="0" w:space="0" w:color="auto"/>
        <w:bottom w:val="none" w:sz="0" w:space="0" w:color="auto"/>
        <w:right w:val="none" w:sz="0" w:space="0" w:color="auto"/>
      </w:divBdr>
    </w:div>
    <w:div w:id="1594364308">
      <w:bodyDiv w:val="1"/>
      <w:marLeft w:val="0"/>
      <w:marRight w:val="0"/>
      <w:marTop w:val="0"/>
      <w:marBottom w:val="0"/>
      <w:divBdr>
        <w:top w:val="none" w:sz="0" w:space="0" w:color="auto"/>
        <w:left w:val="none" w:sz="0" w:space="0" w:color="auto"/>
        <w:bottom w:val="none" w:sz="0" w:space="0" w:color="auto"/>
        <w:right w:val="none" w:sz="0" w:space="0" w:color="auto"/>
      </w:divBdr>
    </w:div>
    <w:div w:id="198989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2693A-5E3B-48A4-B067-27B08873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Pages>
  <Words>20540</Words>
  <Characters>11708</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226</cp:revision>
  <dcterms:created xsi:type="dcterms:W3CDTF">2022-10-27T07:06:00Z</dcterms:created>
  <dcterms:modified xsi:type="dcterms:W3CDTF">2024-11-29T09:59:00Z</dcterms:modified>
</cp:coreProperties>
</file>