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B2C" w:rsidRDefault="007F2B2C" w:rsidP="007F2B2C">
      <w:pPr>
        <w:pStyle w:val="ab"/>
        <w:jc w:val="center"/>
        <w:rPr>
          <w:rFonts w:ascii="Times New Roman" w:hAnsi="Times New Roman"/>
          <w:b/>
          <w:bCs/>
          <w:color w:val="auto"/>
          <w:sz w:val="44"/>
          <w:szCs w:val="44"/>
        </w:rPr>
      </w:pPr>
      <w:bookmarkStart w:id="0" w:name="_Toc26217331"/>
    </w:p>
    <w:p w:rsidR="007F2B2C" w:rsidRDefault="007F2B2C" w:rsidP="007F2B2C">
      <w:pPr>
        <w:jc w:val="center"/>
        <w:rPr>
          <w:sz w:val="48"/>
          <w:szCs w:val="48"/>
          <w:lang w:eastAsia="uk-UA"/>
        </w:rPr>
      </w:pPr>
    </w:p>
    <w:p w:rsidR="0034788C" w:rsidRDefault="0034788C" w:rsidP="007F2B2C">
      <w:pPr>
        <w:spacing w:after="0"/>
        <w:jc w:val="center"/>
        <w:rPr>
          <w:sz w:val="28"/>
          <w:szCs w:val="28"/>
          <w:lang w:eastAsia="uk-UA"/>
        </w:rPr>
      </w:pPr>
    </w:p>
    <w:p w:rsidR="0034788C" w:rsidRDefault="0034788C" w:rsidP="007F2B2C">
      <w:pPr>
        <w:spacing w:after="0"/>
        <w:jc w:val="center"/>
        <w:rPr>
          <w:sz w:val="28"/>
          <w:szCs w:val="28"/>
          <w:lang w:eastAsia="uk-UA"/>
        </w:rPr>
      </w:pPr>
    </w:p>
    <w:p w:rsidR="007F2B2C" w:rsidRPr="000F25D2" w:rsidRDefault="007F2B2C" w:rsidP="007F2B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0F25D2">
        <w:rPr>
          <w:rFonts w:ascii="Times New Roman" w:hAnsi="Times New Roman" w:cs="Times New Roman"/>
          <w:sz w:val="28"/>
          <w:szCs w:val="28"/>
          <w:lang w:eastAsia="uk-UA"/>
        </w:rPr>
        <w:t xml:space="preserve">Робота на конкурс </w:t>
      </w:r>
    </w:p>
    <w:p w:rsidR="007F2B2C" w:rsidRPr="000F25D2" w:rsidRDefault="007F2B2C" w:rsidP="007F2B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0F25D2">
        <w:rPr>
          <w:rFonts w:ascii="Times New Roman" w:hAnsi="Times New Roman" w:cs="Times New Roman"/>
          <w:sz w:val="28"/>
          <w:szCs w:val="28"/>
          <w:lang w:eastAsia="uk-UA"/>
        </w:rPr>
        <w:t>Завідуючої бібліотеки</w:t>
      </w:r>
    </w:p>
    <w:p w:rsidR="007F2B2C" w:rsidRPr="000F25D2" w:rsidRDefault="007F2B2C" w:rsidP="007F2B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0F25D2">
        <w:rPr>
          <w:rFonts w:ascii="Times New Roman" w:hAnsi="Times New Roman" w:cs="Times New Roman"/>
          <w:sz w:val="28"/>
          <w:szCs w:val="28"/>
          <w:lang w:eastAsia="uk-UA"/>
        </w:rPr>
        <w:t>КЗ «НВК: ЗШ І-ІІ ступенів-ліцей №7 ВМР»</w:t>
      </w:r>
    </w:p>
    <w:p w:rsidR="007F2B2C" w:rsidRDefault="007F2B2C" w:rsidP="007F2B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0F25D2">
        <w:rPr>
          <w:rFonts w:ascii="Times New Roman" w:hAnsi="Times New Roman" w:cs="Times New Roman"/>
          <w:sz w:val="28"/>
          <w:szCs w:val="28"/>
          <w:lang w:eastAsia="uk-UA"/>
        </w:rPr>
        <w:t>Заєць Н.Г.</w:t>
      </w:r>
    </w:p>
    <w:p w:rsidR="000F25D2" w:rsidRPr="000F25D2" w:rsidRDefault="000F25D2" w:rsidP="007F2B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</w:p>
    <w:p w:rsidR="00286D42" w:rsidRPr="000F25D2" w:rsidRDefault="00F86A75" w:rsidP="007F2B2C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uk-UA"/>
        </w:rPr>
      </w:pPr>
      <w:r w:rsidRPr="000F25D2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Номінація «Бібліотека – територія читання» </w:t>
      </w:r>
    </w:p>
    <w:p w:rsidR="00F86A75" w:rsidRPr="000F25D2" w:rsidRDefault="000F25D2" w:rsidP="007F2B2C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н</w:t>
      </w:r>
      <w:r w:rsidR="00F86A75" w:rsidRPr="000F25D2">
        <w:rPr>
          <w:rFonts w:ascii="Times New Roman" w:hAnsi="Times New Roman" w:cs="Times New Roman"/>
          <w:sz w:val="28"/>
          <w:szCs w:val="28"/>
          <w:lang w:eastAsia="uk-UA"/>
        </w:rPr>
        <w:t>а тему:</w:t>
      </w:r>
    </w:p>
    <w:p w:rsidR="00F86A75" w:rsidRPr="0034788C" w:rsidRDefault="00F86A75" w:rsidP="000F25D2">
      <w:pPr>
        <w:spacing w:after="0" w:line="240" w:lineRule="auto"/>
        <w:contextualSpacing/>
        <w:jc w:val="center"/>
        <w:rPr>
          <w:rFonts w:ascii="Gabriola" w:hAnsi="Gabriola"/>
          <w:sz w:val="72"/>
          <w:szCs w:val="72"/>
          <w:lang w:eastAsia="uk-UA"/>
        </w:rPr>
      </w:pPr>
      <w:r w:rsidRPr="0034788C">
        <w:rPr>
          <w:rFonts w:ascii="Gabriola" w:hAnsi="Gabriola"/>
          <w:sz w:val="72"/>
          <w:szCs w:val="72"/>
          <w:lang w:eastAsia="uk-UA"/>
        </w:rPr>
        <w:t>«Книжкова виставка –</w:t>
      </w:r>
    </w:p>
    <w:p w:rsidR="00F86A75" w:rsidRDefault="00F86A75" w:rsidP="000F25D2">
      <w:pPr>
        <w:spacing w:after="0" w:line="240" w:lineRule="auto"/>
        <w:contextualSpacing/>
        <w:jc w:val="center"/>
        <w:rPr>
          <w:rFonts w:ascii="Gabriola" w:hAnsi="Gabriola"/>
          <w:sz w:val="72"/>
          <w:szCs w:val="72"/>
          <w:lang w:eastAsia="uk-UA"/>
        </w:rPr>
      </w:pPr>
      <w:r w:rsidRPr="0034788C">
        <w:rPr>
          <w:rFonts w:ascii="Gabriola" w:hAnsi="Gabriola"/>
          <w:sz w:val="72"/>
          <w:szCs w:val="72"/>
          <w:lang w:eastAsia="uk-UA"/>
        </w:rPr>
        <w:t xml:space="preserve"> основна форма популяризації книги» </w:t>
      </w:r>
    </w:p>
    <w:p w:rsidR="005F3BC9" w:rsidRDefault="005F3BC9" w:rsidP="007F2B2C">
      <w:pPr>
        <w:spacing w:after="0"/>
        <w:jc w:val="center"/>
        <w:rPr>
          <w:rFonts w:ascii="Gabriola" w:hAnsi="Gabriola"/>
          <w:sz w:val="72"/>
          <w:szCs w:val="72"/>
          <w:lang w:eastAsia="uk-UA"/>
        </w:rPr>
      </w:pPr>
    </w:p>
    <w:p w:rsidR="0034788C" w:rsidRPr="0034788C" w:rsidRDefault="00544E64" w:rsidP="007F2B2C">
      <w:pPr>
        <w:spacing w:after="0"/>
        <w:jc w:val="center"/>
        <w:rPr>
          <w:rFonts w:ascii="Gabriola" w:hAnsi="Gabriola"/>
          <w:sz w:val="28"/>
          <w:szCs w:val="28"/>
          <w:lang w:eastAsia="uk-UA"/>
        </w:rPr>
      </w:pPr>
      <w:r>
        <w:rPr>
          <w:rFonts w:ascii="Gabriola" w:hAnsi="Gabriola"/>
          <w:sz w:val="28"/>
          <w:szCs w:val="28"/>
          <w:lang w:eastAsia="uk-UA"/>
        </w:rPr>
        <w:pict w14:anchorId="71C71C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65pt;height:145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34788C" w:rsidRDefault="0034788C">
      <w:pPr>
        <w:pStyle w:val="ab"/>
        <w:rPr>
          <w:rFonts w:ascii="Times New Roman" w:hAnsi="Times New Roman"/>
          <w:b/>
          <w:bCs/>
          <w:color w:val="auto"/>
          <w:sz w:val="44"/>
          <w:szCs w:val="44"/>
        </w:rPr>
      </w:pPr>
    </w:p>
    <w:p w:rsidR="0034788C" w:rsidRDefault="0034788C" w:rsidP="0034788C">
      <w:pPr>
        <w:rPr>
          <w:lang w:eastAsia="uk-UA"/>
        </w:rPr>
      </w:pPr>
    </w:p>
    <w:p w:rsidR="0034788C" w:rsidRPr="0034788C" w:rsidRDefault="0034788C" w:rsidP="0034788C">
      <w:pPr>
        <w:rPr>
          <w:sz w:val="20"/>
          <w:szCs w:val="20"/>
          <w:lang w:eastAsia="uk-UA"/>
        </w:rPr>
      </w:pPr>
    </w:p>
    <w:p w:rsidR="0034788C" w:rsidRPr="0034788C" w:rsidRDefault="0034788C" w:rsidP="0034788C">
      <w:pPr>
        <w:rPr>
          <w:sz w:val="20"/>
          <w:szCs w:val="20"/>
          <w:lang w:eastAsia="uk-UA"/>
        </w:rPr>
      </w:pPr>
    </w:p>
    <w:p w:rsidR="0034788C" w:rsidRPr="0034788C" w:rsidRDefault="0034788C">
      <w:pPr>
        <w:pStyle w:val="ab"/>
        <w:rPr>
          <w:rFonts w:ascii="Times New Roman" w:hAnsi="Times New Roman"/>
          <w:b/>
          <w:bCs/>
          <w:color w:val="auto"/>
          <w:sz w:val="20"/>
          <w:szCs w:val="20"/>
        </w:rPr>
      </w:pPr>
    </w:p>
    <w:p w:rsidR="0034788C" w:rsidRPr="0034788C" w:rsidRDefault="0034788C" w:rsidP="0034788C">
      <w:pPr>
        <w:rPr>
          <w:sz w:val="20"/>
          <w:szCs w:val="20"/>
          <w:lang w:eastAsia="uk-UA"/>
        </w:rPr>
      </w:pPr>
    </w:p>
    <w:p w:rsidR="00CE5B35" w:rsidRPr="00CE5B35" w:rsidRDefault="00CE5B35">
      <w:pPr>
        <w:pStyle w:val="ab"/>
        <w:rPr>
          <w:rFonts w:ascii="Times New Roman" w:hAnsi="Times New Roman"/>
          <w:b/>
          <w:bCs/>
          <w:color w:val="auto"/>
          <w:sz w:val="44"/>
          <w:szCs w:val="44"/>
        </w:rPr>
      </w:pPr>
      <w:r w:rsidRPr="00CE5B35">
        <w:rPr>
          <w:rFonts w:ascii="Times New Roman" w:hAnsi="Times New Roman"/>
          <w:b/>
          <w:bCs/>
          <w:color w:val="auto"/>
          <w:sz w:val="44"/>
          <w:szCs w:val="44"/>
        </w:rPr>
        <w:lastRenderedPageBreak/>
        <w:t>Зміст</w:t>
      </w:r>
    </w:p>
    <w:p w:rsidR="00CE5B35" w:rsidRPr="00CE5B35" w:rsidRDefault="00CE5B35" w:rsidP="00CE5B35">
      <w:pPr>
        <w:rPr>
          <w:lang w:eastAsia="uk-UA"/>
        </w:rPr>
      </w:pPr>
    </w:p>
    <w:p w:rsidR="00EA1757" w:rsidRPr="00EA1757" w:rsidRDefault="00CE5B35">
      <w:pPr>
        <w:pStyle w:val="11"/>
        <w:rPr>
          <w:rFonts w:ascii="Times New Roman" w:eastAsiaTheme="minorEastAsia" w:hAnsi="Times New Roman"/>
          <w:noProof/>
          <w:sz w:val="28"/>
          <w:szCs w:val="28"/>
        </w:rPr>
      </w:pPr>
      <w:r w:rsidRPr="00A94B95">
        <w:rPr>
          <w:rFonts w:ascii="Times New Roman" w:hAnsi="Times New Roman"/>
          <w:sz w:val="24"/>
          <w:szCs w:val="24"/>
        </w:rPr>
        <w:fldChar w:fldCharType="begin"/>
      </w:r>
      <w:r w:rsidRPr="00A94B95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A94B95">
        <w:rPr>
          <w:rFonts w:ascii="Times New Roman" w:hAnsi="Times New Roman"/>
          <w:sz w:val="24"/>
          <w:szCs w:val="24"/>
        </w:rPr>
        <w:fldChar w:fldCharType="separate"/>
      </w:r>
      <w:hyperlink w:anchor="_Toc26392136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Вступ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_Toc26392136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>
      <w:pPr>
        <w:pStyle w:val="11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37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1.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Екскурс в історію книжкових виставок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_Toc26392137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>
      <w:pPr>
        <w:pStyle w:val="11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38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2. Оформлення книжкових виставок у шкільній бібліотеці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_Toc26392138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39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2.1 Підготовка та організації книжкових виставок.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_Toc26392139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0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2.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>2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. Види виставок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_Toc26392140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>
      <w:pPr>
        <w:pStyle w:val="11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1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Висновок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_Toc26392141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>
      <w:pPr>
        <w:pStyle w:val="11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2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Список використаних джерел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_Toc26392142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>
      <w:pPr>
        <w:pStyle w:val="11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3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Додатки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_Toc26392143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4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№1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>: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 xml:space="preserve"> Виставка – колаж «Улюблені книги наших читачів»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_Toc26392144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5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№2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: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Виставка – реквієм  «Війна і література»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_Toc26392145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26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6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№3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: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Виставка-перегляд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«Знайомтесь! Нові надходження»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_Toc26392146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7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№4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: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Виставка – календар «Криниця людської мудрості»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_Toc26392147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28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8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№5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: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Виставка-декорація «Шевченкове слово в віках не старіє»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_Toc26392148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49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№6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: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Виставка-знайомство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«Лицарі булави»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_Toc26392149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50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№7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: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Виставка-адвайзер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 xml:space="preserve"> 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“Словники, словники”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_Toc26392150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31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51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№8: Виставка книжкових ілюстрацій «Зимова феєрія»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_Toc26392151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32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52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№9: Виставка-калейдоскоп «У світі дитячих журналів»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_Toc26392152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33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53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№10: Виставка- пошана «Шануймо наших мам!»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_Toc26392153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34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54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№11: Виставка – знайомство «Дивовижний світ книжковий!»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_Toc26392154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35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55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№12: Еко-виставка «Я обираю – здоров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  <w:lang w:val="ru-RU"/>
          </w:rPr>
          <w:t>’</w:t>
        </w:r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я»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_Toc26392155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35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56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№13: Виставка-малюнок «Читаємо. Малюємо. Граємо»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_Toc26392156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37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57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№14: Виставка-конкурс «Конкурс на кращу закладку»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_Toc26392157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38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A1757" w:rsidRPr="00EA1757" w:rsidRDefault="00544E64" w:rsidP="00EA1757">
      <w:pPr>
        <w:pStyle w:val="11"/>
        <w:ind w:left="852"/>
        <w:rPr>
          <w:rFonts w:ascii="Times New Roman" w:eastAsiaTheme="minorEastAsia" w:hAnsi="Times New Roman"/>
          <w:noProof/>
          <w:sz w:val="28"/>
          <w:szCs w:val="28"/>
        </w:rPr>
      </w:pPr>
      <w:hyperlink w:anchor="_Toc26392158" w:history="1">
        <w:r w:rsidR="00EA1757" w:rsidRPr="00EA1757">
          <w:rPr>
            <w:rStyle w:val="ac"/>
            <w:rFonts w:ascii="Times New Roman" w:hAnsi="Times New Roman"/>
            <w:noProof/>
            <w:sz w:val="28"/>
            <w:szCs w:val="28"/>
          </w:rPr>
          <w:t>Додаток №15: Виставка-демонстрація «Вистака В.Нестайка «Її величність – дитяча українська книга»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_Toc26392158 \h </w:instrTex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t>39</w:t>
        </w:r>
        <w:r w:rsidR="00EA1757" w:rsidRPr="00EA175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E5B35" w:rsidRDefault="00CE5B35">
      <w:r w:rsidRPr="00A94B95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830C73" w:rsidRPr="00B5669B" w:rsidRDefault="001F2FA5" w:rsidP="001F2FA5">
      <w:pPr>
        <w:pStyle w:val="1"/>
        <w:jc w:val="center"/>
      </w:pPr>
      <w:r>
        <w:br w:type="page"/>
      </w:r>
      <w:bookmarkStart w:id="1" w:name="_Toc26392136"/>
      <w:r w:rsidR="00830C73" w:rsidRPr="00B5669B">
        <w:lastRenderedPageBreak/>
        <w:t>Вступ</w:t>
      </w:r>
      <w:bookmarkEnd w:id="0"/>
      <w:bookmarkEnd w:id="1"/>
    </w:p>
    <w:p w:rsidR="00830C73" w:rsidRPr="00740CCA" w:rsidRDefault="00830C73" w:rsidP="0042634D">
      <w:pPr>
        <w:spacing w:after="0" w:line="360" w:lineRule="auto"/>
        <w:ind w:firstLine="567"/>
        <w:jc w:val="right"/>
        <w:rPr>
          <w:rFonts w:ascii="Monotype Corsiva" w:hAnsi="Monotype Corsiva" w:cs="Monotype Corsiva"/>
          <w:sz w:val="24"/>
          <w:szCs w:val="24"/>
        </w:rPr>
      </w:pPr>
      <w:r w:rsidRPr="00740CCA">
        <w:rPr>
          <w:rFonts w:ascii="Monotype Corsiva" w:hAnsi="Monotype Corsiva" w:cs="Monotype Corsiva"/>
          <w:sz w:val="24"/>
          <w:szCs w:val="24"/>
        </w:rPr>
        <w:t>Людину можна пізнат</w:t>
      </w:r>
      <w:r w:rsidR="00103AAA">
        <w:rPr>
          <w:rFonts w:ascii="Monotype Corsiva" w:hAnsi="Monotype Corsiva" w:cs="Monotype Corsiva"/>
          <w:sz w:val="24"/>
          <w:szCs w:val="24"/>
        </w:rPr>
        <w:t>и по тих книгах, які вона читає…</w:t>
      </w:r>
      <w:r w:rsidRPr="00740CCA">
        <w:rPr>
          <w:rFonts w:ascii="Monotype Corsiva" w:hAnsi="Monotype Corsiva" w:cs="Monotype Corsiva"/>
          <w:sz w:val="24"/>
          <w:szCs w:val="24"/>
        </w:rPr>
        <w:t xml:space="preserve"> </w:t>
      </w:r>
    </w:p>
    <w:p w:rsidR="00830C73" w:rsidRPr="00740CCA" w:rsidRDefault="00830C73" w:rsidP="0042634D">
      <w:pPr>
        <w:spacing w:after="0" w:line="360" w:lineRule="auto"/>
        <w:ind w:firstLine="567"/>
        <w:jc w:val="right"/>
        <w:rPr>
          <w:rFonts w:ascii="Monotype Corsiva" w:hAnsi="Monotype Corsiva" w:cs="Monotype Corsiva"/>
          <w:sz w:val="24"/>
          <w:szCs w:val="24"/>
        </w:rPr>
      </w:pP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Шкільна бібліотека – це культурний центр, що забезпечує інформаційні потреби школярів, надає можливість міжособистісному спілкуванню та організовує культурне дозвілля.</w:t>
      </w:r>
      <w:r>
        <w:rPr>
          <w:rFonts w:ascii="Times New Roman" w:hAnsi="Times New Roman" w:cs="Times New Roman"/>
          <w:sz w:val="28"/>
          <w:szCs w:val="28"/>
        </w:rPr>
        <w:t xml:space="preserve"> Одним із важливих форм популяризації є книжкова виставка.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     Метою сучасної бібліотечної виставки є підвищення стандарту читання, його популяризація, розкриття книжкового фонду. Тлумачний словник каже нам про виставку так: «Книжкова виставка </w:t>
      </w:r>
      <w:r w:rsidR="00630F80">
        <w:rPr>
          <w:rFonts w:ascii="Times New Roman" w:hAnsi="Times New Roman" w:cs="Times New Roman"/>
          <w:sz w:val="28"/>
          <w:szCs w:val="28"/>
        </w:rPr>
        <w:t xml:space="preserve"> - </w:t>
      </w:r>
      <w:r w:rsidRPr="00740CCA">
        <w:rPr>
          <w:rFonts w:ascii="Times New Roman" w:hAnsi="Times New Roman" w:cs="Times New Roman"/>
          <w:sz w:val="28"/>
          <w:szCs w:val="28"/>
        </w:rPr>
        <w:t>це оперативна форма масової роботи, що вражає уяву, викликає бажання підійти</w:t>
      </w:r>
      <w:r w:rsidR="00630F80">
        <w:rPr>
          <w:rFonts w:ascii="Times New Roman" w:hAnsi="Times New Roman" w:cs="Times New Roman"/>
          <w:sz w:val="28"/>
          <w:szCs w:val="28"/>
        </w:rPr>
        <w:t>,</w:t>
      </w:r>
      <w:r w:rsidRPr="00740CCA">
        <w:rPr>
          <w:rFonts w:ascii="Times New Roman" w:hAnsi="Times New Roman" w:cs="Times New Roman"/>
          <w:sz w:val="28"/>
          <w:szCs w:val="28"/>
        </w:rPr>
        <w:t xml:space="preserve"> подивити</w:t>
      </w:r>
      <w:r w:rsidR="001368C6">
        <w:rPr>
          <w:rFonts w:ascii="Times New Roman" w:hAnsi="Times New Roman" w:cs="Times New Roman"/>
          <w:sz w:val="28"/>
          <w:szCs w:val="28"/>
        </w:rPr>
        <w:t>сь, а після отримання поради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від бібліотекаря – узяти книгу для читання».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Книжкова виставка – це своєрідна візитна картка кожної бібліотеки, за якою оцінюють і якість фонду, і  стиль її роботи. </w:t>
      </w:r>
    </w:p>
    <w:p w:rsidR="00830C73" w:rsidRPr="00740CCA" w:rsidRDefault="00630F80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наш час є низка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обставин, які примушують по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830C73" w:rsidRPr="00740CCA">
        <w:rPr>
          <w:rFonts w:ascii="Times New Roman" w:hAnsi="Times New Roman" w:cs="Times New Roman"/>
          <w:sz w:val="28"/>
          <w:szCs w:val="28"/>
        </w:rPr>
        <w:t>новому дивитись на організацію та використання книжкових експозицій. Це пов'язано з великою кількістю нової літератури, зайнятістю сьогоднішніх читачів, з пониженою увагою дітей</w:t>
      </w:r>
      <w:r w:rsidR="000B0AD7">
        <w:rPr>
          <w:rFonts w:ascii="Times New Roman" w:hAnsi="Times New Roman" w:cs="Times New Roman"/>
          <w:sz w:val="28"/>
          <w:szCs w:val="28"/>
        </w:rPr>
        <w:t xml:space="preserve"> до читання, з більш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</w:t>
      </w:r>
      <w:r w:rsidR="000B0AD7">
        <w:rPr>
          <w:rFonts w:ascii="Times New Roman" w:hAnsi="Times New Roman" w:cs="Times New Roman"/>
          <w:sz w:val="28"/>
          <w:szCs w:val="28"/>
        </w:rPr>
        <w:t xml:space="preserve">своєрідним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підходом деяких читачів до вибору книг. Саме сьогодні створюється нова модель публічної бібліотеки, де особлива роль надається організації бібліотечного простору. </w:t>
      </w:r>
    </w:p>
    <w:p w:rsidR="00830C73" w:rsidRPr="00103AA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CCA">
        <w:rPr>
          <w:rFonts w:ascii="Times New Roman" w:hAnsi="Times New Roman" w:cs="Times New Roman"/>
          <w:sz w:val="28"/>
          <w:szCs w:val="28"/>
        </w:rPr>
        <w:t>    Кожна книжкова виставка – це погляд на світ людини, що її підготува</w:t>
      </w:r>
      <w:r w:rsidR="000B0AD7">
        <w:rPr>
          <w:rFonts w:ascii="Times New Roman" w:hAnsi="Times New Roman" w:cs="Times New Roman"/>
          <w:sz w:val="28"/>
          <w:szCs w:val="28"/>
        </w:rPr>
        <w:t>ла, це передача світогляду, її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життєвого досвіду, ставлення до людей і до себе. Виставка – це завжд</w:t>
      </w:r>
      <w:r w:rsidR="000B0AD7">
        <w:rPr>
          <w:rFonts w:ascii="Times New Roman" w:hAnsi="Times New Roman" w:cs="Times New Roman"/>
          <w:sz w:val="28"/>
          <w:szCs w:val="28"/>
        </w:rPr>
        <w:t>и творчість, своєрідне</w:t>
      </w:r>
      <w:r w:rsidRPr="00740CCA">
        <w:rPr>
          <w:rFonts w:ascii="Times New Roman" w:hAnsi="Times New Roman" w:cs="Times New Roman"/>
          <w:sz w:val="28"/>
          <w:szCs w:val="28"/>
        </w:rPr>
        <w:t xml:space="preserve"> мистецтво складання букету, тільки книжкового.</w:t>
      </w:r>
    </w:p>
    <w:p w:rsidR="00830C73" w:rsidRPr="00740CCA" w:rsidRDefault="00830C73" w:rsidP="001427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       За останні роки значно збагатилась  палітра видів та форм книжкових виставок. Сьогодні, окрім традиційних, з відпрац</w:t>
      </w:r>
      <w:r w:rsidR="000B0AD7">
        <w:rPr>
          <w:rFonts w:ascii="Times New Roman" w:hAnsi="Times New Roman" w:cs="Times New Roman"/>
          <w:sz w:val="28"/>
          <w:szCs w:val="28"/>
        </w:rPr>
        <w:t>ьованою методикою, проводяться й</w:t>
      </w:r>
      <w:r w:rsidRPr="00740CCA">
        <w:rPr>
          <w:rFonts w:ascii="Times New Roman" w:hAnsi="Times New Roman" w:cs="Times New Roman"/>
          <w:sz w:val="28"/>
          <w:szCs w:val="28"/>
        </w:rPr>
        <w:t xml:space="preserve"> такі, як: виставка-персоналія, -діалог, -панорама, -вікторина, -кросворд, -гра, -мандрівка, -роздум, -дискусія, -колекція,</w:t>
      </w:r>
      <w:r w:rsidRPr="00103AAA">
        <w:rPr>
          <w:rFonts w:ascii="Times New Roman" w:hAnsi="Times New Roman" w:cs="Times New Roman"/>
          <w:sz w:val="28"/>
          <w:szCs w:val="28"/>
        </w:rPr>
        <w:t xml:space="preserve"> </w:t>
      </w:r>
      <w:r w:rsidRPr="00740CCA">
        <w:rPr>
          <w:rFonts w:ascii="Times New Roman" w:hAnsi="Times New Roman" w:cs="Times New Roman"/>
          <w:sz w:val="28"/>
          <w:szCs w:val="28"/>
        </w:rPr>
        <w:t>-аукціон, -презентація, -вернісаж та інші. Успішно  впроваджуються  виставка-інтерв'ю, -бенефіс, -</w:t>
      </w:r>
      <w:r w:rsidRPr="00740CCA">
        <w:rPr>
          <w:rFonts w:ascii="Times New Roman" w:hAnsi="Times New Roman" w:cs="Times New Roman"/>
          <w:sz w:val="28"/>
          <w:szCs w:val="28"/>
        </w:rPr>
        <w:lastRenderedPageBreak/>
        <w:t>застереження, -плакат,  -елегія,  -бібліошок,  -реквієм, -бібліогід, -реклама, - рейтинг тощо.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Багато виховних заходів, свят, різних інтерактивних форм роботи краще сприймаються</w:t>
      </w:r>
      <w:r w:rsidR="007F6D59">
        <w:rPr>
          <w:rFonts w:ascii="Times New Roman" w:hAnsi="Times New Roman" w:cs="Times New Roman"/>
          <w:sz w:val="28"/>
          <w:szCs w:val="28"/>
        </w:rPr>
        <w:t>,</w:t>
      </w:r>
      <w:r w:rsidRPr="00740CCA">
        <w:rPr>
          <w:rFonts w:ascii="Times New Roman" w:hAnsi="Times New Roman" w:cs="Times New Roman"/>
          <w:sz w:val="28"/>
          <w:szCs w:val="28"/>
        </w:rPr>
        <w:t xml:space="preserve"> коли є книжкова виставка. Педагогічні працівники можуть звернутися до бібліотекаря з проханням оформити виставку.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03AA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03AA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03AA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03AA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740CCA" w:rsidRDefault="00830C73" w:rsidP="003549A4">
      <w:pPr>
        <w:pStyle w:val="1"/>
        <w:jc w:val="center"/>
      </w:pPr>
      <w:bookmarkStart w:id="2" w:name="_Toc26217332"/>
      <w:bookmarkStart w:id="3" w:name="_Toc26392137"/>
      <w:r w:rsidRPr="001F27D5">
        <w:rPr>
          <w:lang w:val="ru-RU"/>
        </w:rPr>
        <w:lastRenderedPageBreak/>
        <w:t xml:space="preserve">1. </w:t>
      </w:r>
      <w:r w:rsidRPr="00740CCA">
        <w:t>Екскурс в історію книжкових виставок</w:t>
      </w:r>
      <w:bookmarkEnd w:id="2"/>
      <w:bookmarkEnd w:id="3"/>
    </w:p>
    <w:p w:rsidR="00830C73" w:rsidRDefault="00544E64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31" type="#_x0000_t75" alt="Результат пошуку зображень за запитом &quot;книги картинки&quot;" style="position:absolute;left:0;text-align:left;margin-left:0;margin-top:425.85pt;width:268.2pt;height:150.9pt;z-index:251653120">
            <v:imagedata r:id="rId9" o:title="160201122447_books_shelves_human_head_shaped_624x351_istock_nocredit"/>
            <w10:wrap type="square"/>
          </v:shape>
        </w:pict>
      </w:r>
      <w:r w:rsidR="00830C73" w:rsidRPr="00740CCA">
        <w:rPr>
          <w:rFonts w:ascii="Times New Roman" w:hAnsi="Times New Roman" w:cs="Times New Roman"/>
          <w:sz w:val="28"/>
          <w:szCs w:val="28"/>
        </w:rPr>
        <w:t>Книжков</w:t>
      </w:r>
      <w:r w:rsidR="00A83D5B">
        <w:rPr>
          <w:rFonts w:ascii="Times New Roman" w:hAnsi="Times New Roman" w:cs="Times New Roman"/>
          <w:sz w:val="28"/>
          <w:szCs w:val="28"/>
        </w:rPr>
        <w:t>і виставки почали створюватися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в </w:t>
      </w:r>
      <w:r w:rsidR="00A83D5B">
        <w:rPr>
          <w:rFonts w:ascii="Times New Roman" w:hAnsi="Times New Roman" w:cs="Times New Roman"/>
          <w:sz w:val="28"/>
          <w:szCs w:val="28"/>
        </w:rPr>
        <w:t>роботі бібліотек у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середині ХІХ століття і стали найбільш поширеною формою популяризації книги. Організатором їх був видатний </w:t>
      </w:r>
      <w:r w:rsidR="00A83D5B">
        <w:rPr>
          <w:rFonts w:ascii="Times New Roman" w:hAnsi="Times New Roman" w:cs="Times New Roman"/>
          <w:sz w:val="28"/>
          <w:szCs w:val="28"/>
        </w:rPr>
        <w:t>мистецтвознавець і громадський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діяч </w:t>
      </w:r>
      <w:r w:rsidR="00A83D5B">
        <w:rPr>
          <w:rFonts w:ascii="Times New Roman" w:hAnsi="Times New Roman" w:cs="Times New Roman"/>
          <w:sz w:val="28"/>
          <w:szCs w:val="28"/>
        </w:rPr>
        <w:t>В.В.Стасов, який працював тоді у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відділі мистецтв Санкт-Петербурзької публічної бібліотеки. Виставки мали характер музейних експозицій. На них демонстрували найбільш цінні примірники з книжкових сховищ бібліотеки. Лише на початку ХХ ст.. набуває поширення своєрідна форма просвітницької роботи серед селянства, яка поєднала в собі риси пересувного музею, лекторію і виставки, народної виставки. Відвідувачі народної виставки мали можливість брати книги додому або читати їх безпосередньо в приміщенні. Але такі народні виставки діяли всього лиш у 3-4 губерніях. Активна агітаційно-масова робота бібліотек пожвавилася за радянської влади.</w:t>
      </w:r>
      <w:r w:rsidR="00830C73" w:rsidRPr="00740CCA">
        <w:rPr>
          <w:rFonts w:ascii="Times New Roman" w:hAnsi="Times New Roman" w:cs="Times New Roman"/>
          <w:sz w:val="28"/>
          <w:szCs w:val="28"/>
        </w:rPr>
        <w:tab/>
        <w:t>Книжкові виставки в бібліотеках стали використовуватися для популяризації літератури з важливих питань повсякденного життя. Спочатку навіть дуже великі бібліотеки організовували не більше 2-3 виставок на рік. Не було продуманої мет</w:t>
      </w:r>
      <w:r w:rsidR="00A83D5B">
        <w:rPr>
          <w:rFonts w:ascii="Times New Roman" w:hAnsi="Times New Roman" w:cs="Times New Roman"/>
          <w:sz w:val="28"/>
          <w:szCs w:val="28"/>
        </w:rPr>
        <w:t>одики побудови таких виставок. У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1918-1922р.р. бага</w:t>
      </w:r>
      <w:r w:rsidR="00A83D5B">
        <w:rPr>
          <w:rFonts w:ascii="Times New Roman" w:hAnsi="Times New Roman" w:cs="Times New Roman"/>
          <w:sz w:val="28"/>
          <w:szCs w:val="28"/>
        </w:rPr>
        <w:t xml:space="preserve">то нового і цінного у виставкову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роботу внесли червоноармійські бібліотеки, фонди яких були укомплектовані новою літературою. В цих бібліотеках працювали ініціативні люди, які добре розуміли політичний характер своєї роботи. Виставки цих бібліотек мали чітку спрямованість на популяризацію конкретних книг. Характер цих виставок був різноманітний.</w:t>
      </w:r>
      <w:r w:rsidR="00830C73" w:rsidRPr="00740CCA">
        <w:rPr>
          <w:rFonts w:ascii="Times New Roman" w:hAnsi="Times New Roman" w:cs="Times New Roman"/>
          <w:sz w:val="28"/>
          <w:szCs w:val="28"/>
        </w:rPr>
        <w:tab/>
        <w:t>Тематичні (або предметні) виставки рекомендували літературу з будь-якого важливого питання: міжнародне становище</w:t>
      </w:r>
      <w:r w:rsidR="00A83D5B">
        <w:rPr>
          <w:rFonts w:ascii="Times New Roman" w:hAnsi="Times New Roman" w:cs="Times New Roman"/>
          <w:sz w:val="28"/>
          <w:szCs w:val="28"/>
        </w:rPr>
        <w:t>, творчість письменників тощо.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Крім того, існували так звані «ударні столи», на яких підбиралася література до важливих ювілейних дат, політичних </w:t>
      </w:r>
      <w:r w:rsidR="00A83D5B">
        <w:rPr>
          <w:rFonts w:ascii="Times New Roman" w:hAnsi="Times New Roman" w:cs="Times New Roman"/>
          <w:sz w:val="28"/>
          <w:szCs w:val="28"/>
        </w:rPr>
        <w:t>і господарських компаній тощо.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lastRenderedPageBreak/>
        <w:t>Із виставк</w:t>
      </w:r>
      <w:r w:rsidR="008E7CA7">
        <w:rPr>
          <w:rFonts w:ascii="Times New Roman" w:hAnsi="Times New Roman" w:cs="Times New Roman"/>
          <w:sz w:val="28"/>
          <w:szCs w:val="28"/>
        </w:rPr>
        <w:t>ових новинок особливо вирізнялися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виставки «бойових книг», тобто </w:t>
      </w:r>
      <w:r w:rsidR="008E7CA7">
        <w:rPr>
          <w:rFonts w:ascii="Times New Roman" w:hAnsi="Times New Roman" w:cs="Times New Roman"/>
          <w:sz w:val="28"/>
          <w:szCs w:val="28"/>
        </w:rPr>
        <w:t>книг, популяризація яких у цей час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велась найбільш активно. Основною формою популяризації літератури книжкові виставки б</w:t>
      </w:r>
      <w:r w:rsidR="008E7CA7">
        <w:rPr>
          <w:rFonts w:ascii="Times New Roman" w:hAnsi="Times New Roman" w:cs="Times New Roman"/>
          <w:sz w:val="28"/>
          <w:szCs w:val="28"/>
        </w:rPr>
        <w:t>ули і в роки Другої світової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війни. На виставках були</w:t>
      </w:r>
      <w:r w:rsidR="008E7CA7">
        <w:rPr>
          <w:rFonts w:ascii="Times New Roman" w:hAnsi="Times New Roman" w:cs="Times New Roman"/>
          <w:sz w:val="28"/>
          <w:szCs w:val="28"/>
        </w:rPr>
        <w:t xml:space="preserve"> представленні  твори, які висвітлювали характер війни, демонстрували героїчні події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на фронті і в тилу, знайомили зі славним минулим. У післявоєнні роки були створені всі умови для подальшого розвитку і активізації масової роботи бібліотек: покращилося комплектування книжкових фондів, багато бібліотек одержали нові приміщення, зросла кваліфікація кадрів. Усе це вплинуло на кількість і якість книжкових виставок.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740CCA" w:rsidRDefault="00830C73" w:rsidP="003549A4">
      <w:pPr>
        <w:pStyle w:val="1"/>
        <w:jc w:val="center"/>
      </w:pPr>
      <w:bookmarkStart w:id="4" w:name="_Toc26217333"/>
      <w:bookmarkStart w:id="5" w:name="_Toc26392138"/>
      <w:r w:rsidRPr="001F27D5">
        <w:lastRenderedPageBreak/>
        <w:t xml:space="preserve">2. </w:t>
      </w:r>
      <w:r w:rsidRPr="00740CCA">
        <w:t>Оформлення книжкових виставок у шкільній бібліотеці</w:t>
      </w:r>
      <w:bookmarkEnd w:id="4"/>
      <w:bookmarkEnd w:id="5"/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Бібліотечна книжкова виставка в сучасних умовах стає активним помічником і читача, і бібліотекаря в організації читання; їй притаманні такі риси, як актуальність, динамізм, оперативн</w:t>
      </w:r>
      <w:r w:rsidR="00D609BE">
        <w:rPr>
          <w:rFonts w:ascii="Times New Roman" w:hAnsi="Times New Roman" w:cs="Times New Roman"/>
          <w:sz w:val="28"/>
          <w:szCs w:val="28"/>
        </w:rPr>
        <w:t>ість. Відсутність суворих обмежень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 організації виставок сприяє розвитку творчості, збагаченню бібліотечного досвіду.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Сучасна </w:t>
      </w:r>
      <w:r w:rsidR="00D609BE">
        <w:rPr>
          <w:rFonts w:ascii="Times New Roman" w:hAnsi="Times New Roman" w:cs="Times New Roman"/>
          <w:sz w:val="28"/>
          <w:szCs w:val="28"/>
        </w:rPr>
        <w:t xml:space="preserve">книжкова виставка повинна бути </w:t>
      </w:r>
      <w:r w:rsidRPr="00740CCA">
        <w:rPr>
          <w:rFonts w:ascii="Times New Roman" w:hAnsi="Times New Roman" w:cs="Times New Roman"/>
          <w:sz w:val="28"/>
          <w:szCs w:val="28"/>
        </w:rPr>
        <w:t xml:space="preserve"> комфортна, доступна, актуальна, наочна, цікава та естетично оформлена.</w:t>
      </w:r>
    </w:p>
    <w:p w:rsidR="00830C73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   Обсяг, характер, зміст і оформле</w:t>
      </w:r>
      <w:r w:rsidR="00D609BE">
        <w:rPr>
          <w:rFonts w:ascii="Times New Roman" w:hAnsi="Times New Roman" w:cs="Times New Roman"/>
          <w:sz w:val="28"/>
          <w:szCs w:val="28"/>
        </w:rPr>
        <w:t>ння виставок залежать від ма</w:t>
      </w:r>
      <w:r w:rsidR="000612E9">
        <w:rPr>
          <w:rFonts w:ascii="Times New Roman" w:hAnsi="Times New Roman" w:cs="Times New Roman"/>
          <w:sz w:val="28"/>
          <w:szCs w:val="28"/>
        </w:rPr>
        <w:t>с</w:t>
      </w:r>
      <w:r w:rsidR="00D609BE">
        <w:rPr>
          <w:rFonts w:ascii="Times New Roman" w:hAnsi="Times New Roman" w:cs="Times New Roman"/>
          <w:sz w:val="28"/>
          <w:szCs w:val="28"/>
        </w:rPr>
        <w:t>штабу</w:t>
      </w:r>
      <w:r w:rsidRPr="00740CCA">
        <w:rPr>
          <w:rFonts w:ascii="Times New Roman" w:hAnsi="Times New Roman" w:cs="Times New Roman"/>
          <w:sz w:val="28"/>
          <w:szCs w:val="28"/>
        </w:rPr>
        <w:t xml:space="preserve"> проблемної галузі і матеріально-технічних можливостей бібліотеки. Виста</w:t>
      </w:r>
      <w:r w:rsidRPr="00740CCA">
        <w:rPr>
          <w:rFonts w:ascii="Times New Roman" w:hAnsi="Times New Roman" w:cs="Times New Roman"/>
          <w:sz w:val="28"/>
          <w:szCs w:val="28"/>
        </w:rPr>
        <w:softHyphen/>
        <w:t xml:space="preserve">вок не повинно бути багато.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    </w:t>
      </w:r>
      <w:r w:rsidR="00544E64">
        <w:rPr>
          <w:noProof/>
          <w:lang w:val="en-US"/>
        </w:rPr>
        <w:pict>
          <v:shape id="_x0000_s1032" type="#_x0000_t75" style="position:absolute;left:0;text-align:left;margin-left:-9pt;margin-top:28.5pt;width:279pt;height:279pt;z-index:251654144;mso-position-horizontal-relative:text;mso-position-vertical-relative:text">
            <v:imagedata r:id="rId10" o:title=""/>
            <w10:wrap type="square"/>
          </v:shape>
        </w:pict>
      </w:r>
      <w:r w:rsidRPr="00740CCA">
        <w:rPr>
          <w:rFonts w:ascii="Times New Roman" w:hAnsi="Times New Roman" w:cs="Times New Roman"/>
          <w:sz w:val="28"/>
          <w:szCs w:val="28"/>
        </w:rPr>
        <w:t xml:space="preserve">     Кожна виставка має бути розташов</w:t>
      </w:r>
      <w:r w:rsidR="00D609BE">
        <w:rPr>
          <w:rFonts w:ascii="Times New Roman" w:hAnsi="Times New Roman" w:cs="Times New Roman"/>
          <w:sz w:val="28"/>
          <w:szCs w:val="28"/>
        </w:rPr>
        <w:t>ана у зручному місці, на візуально досяжна. Її оформлення повинно</w:t>
      </w:r>
      <w:r w:rsidRPr="00740CCA">
        <w:rPr>
          <w:rFonts w:ascii="Times New Roman" w:hAnsi="Times New Roman" w:cs="Times New Roman"/>
          <w:sz w:val="28"/>
          <w:szCs w:val="28"/>
        </w:rPr>
        <w:t xml:space="preserve"> зацікавити відвідувача, примусити зупинитися біля стендів, зняти книгу з виставки, погортати її, переглянути ілюстрації, зміст, передмову, замислитися, зрадіти чи </w:t>
      </w:r>
      <w:r w:rsidR="00D609BE">
        <w:rPr>
          <w:rFonts w:ascii="Times New Roman" w:hAnsi="Times New Roman" w:cs="Times New Roman"/>
          <w:sz w:val="28"/>
          <w:szCs w:val="28"/>
        </w:rPr>
        <w:t>засмутитися або просто розрадити</w:t>
      </w:r>
      <w:r w:rsidRPr="00740C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   Варто пам'я</w:t>
      </w:r>
      <w:r w:rsidR="00D609BE">
        <w:rPr>
          <w:rFonts w:ascii="Times New Roman" w:hAnsi="Times New Roman" w:cs="Times New Roman"/>
          <w:sz w:val="28"/>
          <w:szCs w:val="28"/>
        </w:rPr>
        <w:t>тати, що на виставці не треба експонувати</w:t>
      </w:r>
      <w:r w:rsidRPr="00740CCA">
        <w:rPr>
          <w:rFonts w:ascii="Times New Roman" w:hAnsi="Times New Roman" w:cs="Times New Roman"/>
          <w:sz w:val="28"/>
          <w:szCs w:val="28"/>
        </w:rPr>
        <w:t xml:space="preserve"> абсолютн</w:t>
      </w:r>
      <w:r w:rsidR="00D609BE">
        <w:rPr>
          <w:rFonts w:ascii="Times New Roman" w:hAnsi="Times New Roman" w:cs="Times New Roman"/>
          <w:sz w:val="28"/>
          <w:szCs w:val="28"/>
        </w:rPr>
        <w:t>о все, що є у бібліотеці з певного питання. Важливо</w:t>
      </w:r>
      <w:r w:rsidRPr="00740CCA">
        <w:rPr>
          <w:rFonts w:ascii="Times New Roman" w:hAnsi="Times New Roman" w:cs="Times New Roman"/>
          <w:sz w:val="28"/>
          <w:szCs w:val="28"/>
        </w:rPr>
        <w:t xml:space="preserve"> дати зрозуміти користуваче</w:t>
      </w:r>
      <w:r w:rsidR="00D609BE">
        <w:rPr>
          <w:rFonts w:ascii="Times New Roman" w:hAnsi="Times New Roman" w:cs="Times New Roman"/>
          <w:sz w:val="28"/>
          <w:szCs w:val="28"/>
        </w:rPr>
        <w:t>ві, що це не музейна експозиція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і книги на виставці можна переглядати, читати.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Навіть якщо виставка унікальна, але стоїть надто довго, вона стане звичною частиною інтер’єру і не викликати</w:t>
      </w:r>
      <w:r w:rsidR="00D609BE">
        <w:rPr>
          <w:rFonts w:ascii="Times New Roman" w:hAnsi="Times New Roman" w:cs="Times New Roman"/>
          <w:sz w:val="28"/>
          <w:szCs w:val="28"/>
        </w:rPr>
        <w:t>ме читацького інтересу. Досвід</w:t>
      </w:r>
      <w:r w:rsidRPr="00740CCA">
        <w:rPr>
          <w:rFonts w:ascii="Times New Roman" w:hAnsi="Times New Roman" w:cs="Times New Roman"/>
          <w:sz w:val="28"/>
          <w:szCs w:val="28"/>
        </w:rPr>
        <w:t xml:space="preserve"> показує, що цікавість до КВ зникає уже через 15-20 днів. Навіть якщо виставка </w:t>
      </w:r>
      <w:r w:rsidR="00D609BE">
        <w:rPr>
          <w:rFonts w:ascii="Times New Roman" w:hAnsi="Times New Roman" w:cs="Times New Roman"/>
          <w:sz w:val="28"/>
          <w:szCs w:val="28"/>
        </w:rPr>
        <w:t>постійно</w:t>
      </w:r>
      <w:r w:rsidR="00D16AF2" w:rsidRPr="00D16A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09BE">
        <w:rPr>
          <w:rFonts w:ascii="Times New Roman" w:hAnsi="Times New Roman" w:cs="Times New Roman"/>
          <w:sz w:val="28"/>
          <w:szCs w:val="28"/>
        </w:rPr>
        <w:t>діюча, необхідно обновлюва</w:t>
      </w:r>
      <w:r w:rsidRPr="00740CCA">
        <w:rPr>
          <w:rFonts w:ascii="Times New Roman" w:hAnsi="Times New Roman" w:cs="Times New Roman"/>
          <w:sz w:val="28"/>
          <w:szCs w:val="28"/>
        </w:rPr>
        <w:t xml:space="preserve">ти її: змінювати газети, журнали, доповнювати </w:t>
      </w:r>
      <w:r w:rsidRPr="00740CCA">
        <w:rPr>
          <w:rFonts w:ascii="Times New Roman" w:hAnsi="Times New Roman" w:cs="Times New Roman"/>
          <w:sz w:val="28"/>
          <w:szCs w:val="28"/>
        </w:rPr>
        <w:lastRenderedPageBreak/>
        <w:t>новими книгами, експонатами. У перший день експонування виставки бажано провести її презентацію, запросивши якнайбільше користувачів.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    «Обирати книги для свого та чужого читання – не тільки наука, а й мистецтво», - писав відомий бібліотекознавець М. Рубакін. Дійсно, треба мати чималі знання і  творче мислення, щоб книжкова виставка, ця найпоширеніша  форма роботи публічних бібліотек</w:t>
      </w:r>
      <w:r w:rsidR="00D609BE">
        <w:rPr>
          <w:rFonts w:ascii="Times New Roman" w:hAnsi="Times New Roman" w:cs="Times New Roman"/>
          <w:sz w:val="28"/>
          <w:szCs w:val="28"/>
        </w:rPr>
        <w:t>,</w:t>
      </w:r>
      <w:r w:rsidRPr="00740CCA">
        <w:rPr>
          <w:rFonts w:ascii="Times New Roman" w:hAnsi="Times New Roman" w:cs="Times New Roman"/>
          <w:sz w:val="28"/>
          <w:szCs w:val="28"/>
        </w:rPr>
        <w:t xml:space="preserve"> надихнулась новими ідеями щодо змісту, яскравих експозиційних рішень, концептуальних підходів. 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Але ж саме за їх</w:t>
      </w:r>
      <w:r w:rsidR="00D609BE">
        <w:rPr>
          <w:rFonts w:ascii="Times New Roman" w:hAnsi="Times New Roman" w:cs="Times New Roman"/>
          <w:sz w:val="28"/>
          <w:szCs w:val="28"/>
        </w:rPr>
        <w:t>ньою</w:t>
      </w:r>
      <w:r w:rsidRPr="00740CCA">
        <w:rPr>
          <w:rFonts w:ascii="Times New Roman" w:hAnsi="Times New Roman" w:cs="Times New Roman"/>
          <w:sz w:val="28"/>
          <w:szCs w:val="28"/>
        </w:rPr>
        <w:t xml:space="preserve"> допомогою бібліотекарі влаштовують книгам «оглядини», щоб привернути увагу, підтр</w:t>
      </w:r>
      <w:r w:rsidR="00D609BE">
        <w:rPr>
          <w:rFonts w:ascii="Times New Roman" w:hAnsi="Times New Roman" w:cs="Times New Roman"/>
          <w:sz w:val="28"/>
          <w:szCs w:val="28"/>
        </w:rPr>
        <w:t>имати інтерес, викликати емоції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і, нарешті, осмисли</w:t>
      </w:r>
      <w:r w:rsidR="00D609BE">
        <w:rPr>
          <w:rFonts w:ascii="Times New Roman" w:hAnsi="Times New Roman" w:cs="Times New Roman"/>
          <w:sz w:val="28"/>
          <w:szCs w:val="28"/>
        </w:rPr>
        <w:t>ти остаточний  вибір</w:t>
      </w:r>
      <w:r w:rsidRPr="00740CCA">
        <w:rPr>
          <w:rFonts w:ascii="Times New Roman" w:hAnsi="Times New Roman" w:cs="Times New Roman"/>
          <w:sz w:val="28"/>
          <w:szCs w:val="28"/>
        </w:rPr>
        <w:t xml:space="preserve"> книги.  </w:t>
      </w: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 Бібліотечні виставки – це й своєрідна в</w:t>
      </w:r>
      <w:r w:rsidR="00D609BE">
        <w:rPr>
          <w:rFonts w:ascii="Times New Roman" w:hAnsi="Times New Roman" w:cs="Times New Roman"/>
          <w:sz w:val="28"/>
          <w:szCs w:val="28"/>
        </w:rPr>
        <w:t>ізитна картка бібліотеки. За ними оцінюють не тільки  фонд, але й про  роботу бібліотеки взагалі</w:t>
      </w:r>
      <w:r w:rsidRPr="00740CCA">
        <w:rPr>
          <w:rFonts w:ascii="Times New Roman" w:hAnsi="Times New Roman" w:cs="Times New Roman"/>
          <w:sz w:val="28"/>
          <w:szCs w:val="28"/>
        </w:rPr>
        <w:t>.</w:t>
      </w: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</w:t>
      </w:r>
      <w:r w:rsidR="006B0276">
        <w:fldChar w:fldCharType="begin"/>
      </w:r>
      <w:r w:rsidR="006B0276">
        <w:instrText xml:space="preserve"> INCLUDEPICTURE  "http://garmonia-zhizni.ru/wp-content/uploads/2014/05/7407003.jpg" \* MERGEFORMATINET </w:instrText>
      </w:r>
      <w:r w:rsidR="006B0276">
        <w:fldChar w:fldCharType="separate"/>
      </w:r>
      <w:r w:rsidR="00C8697D">
        <w:fldChar w:fldCharType="begin"/>
      </w:r>
      <w:r w:rsidR="00C8697D">
        <w:instrText xml:space="preserve"> INCLUDEPICTURE  "http://garmonia-zhizni.ru/wp-content/uploads/2014/05/7407003.jpg" \* MERGEFORMATINET </w:instrText>
      </w:r>
      <w:r w:rsidR="00C8697D">
        <w:fldChar w:fldCharType="separate"/>
      </w:r>
      <w:r w:rsidR="009B66BB">
        <w:fldChar w:fldCharType="begin"/>
      </w:r>
      <w:r w:rsidR="009B66BB">
        <w:instrText xml:space="preserve"> INCLUDEPICTURE  "http://garmonia-zhizni.ru/wp-content/uploads/2014/05/7407003.jpg" \* MERGEFORMATINET </w:instrText>
      </w:r>
      <w:r w:rsidR="009B66BB">
        <w:fldChar w:fldCharType="separate"/>
      </w:r>
      <w:r w:rsidR="00420DBB">
        <w:fldChar w:fldCharType="begin"/>
      </w:r>
      <w:r w:rsidR="00420DBB">
        <w:instrText xml:space="preserve"> INCLUDEPICTURE  "http://garmonia-zhizni.ru/wp-content/uploads/2014/05/7407003.jpg" \* MERGEFORMATINET </w:instrText>
      </w:r>
      <w:r w:rsidR="00420DBB">
        <w:fldChar w:fldCharType="separate"/>
      </w:r>
      <w:r w:rsidR="005703CC">
        <w:fldChar w:fldCharType="begin"/>
      </w:r>
      <w:r w:rsidR="005703CC">
        <w:instrText xml:space="preserve"> INCLUDEPICTURE  "http://garmonia-zhizni.ru/wp-content/uploads/2014/05/7407003.jpg" \* MERGEFORMATINET </w:instrText>
      </w:r>
      <w:r w:rsidR="005703CC">
        <w:fldChar w:fldCharType="separate"/>
      </w:r>
      <w:r w:rsidR="00A94B95">
        <w:fldChar w:fldCharType="begin"/>
      </w:r>
      <w:r w:rsidR="00A94B95">
        <w:instrText xml:space="preserve"> INCLUDEPICTURE  "http://garmonia-zhizni.ru/wp-content/uploads/2014/05/7407003.jpg" \* MERGEFORMATINET </w:instrText>
      </w:r>
      <w:r w:rsidR="00A94B95">
        <w:fldChar w:fldCharType="separate"/>
      </w:r>
      <w:r w:rsidR="00544E64">
        <w:fldChar w:fldCharType="begin"/>
      </w:r>
      <w:r w:rsidR="00544E64">
        <w:instrText xml:space="preserve"> </w:instrText>
      </w:r>
      <w:r w:rsidR="00544E64">
        <w:instrText>INCLUDEPICTURE  "http://garmonia-zhizni.ru/wp-content/uploads/2014/05/7407003.jpg" \* MERGEFORMATINET</w:instrText>
      </w:r>
      <w:r w:rsidR="00544E64">
        <w:instrText xml:space="preserve"> </w:instrText>
      </w:r>
      <w:r w:rsidR="00544E64">
        <w:fldChar w:fldCharType="separate"/>
      </w:r>
      <w:r w:rsidR="00544E64">
        <w:pict>
          <v:shape id="_x0000_i1026" type="#_x0000_t75" alt="Результат пошуку зображень за запитом &quot;книги картинки&quot;" style="width:405.8pt;height:178.6pt">
            <v:imagedata r:id="rId11" r:href="rId12"/>
          </v:shape>
        </w:pict>
      </w:r>
      <w:r w:rsidR="00544E64">
        <w:fldChar w:fldCharType="end"/>
      </w:r>
      <w:r w:rsidR="00A94B95">
        <w:fldChar w:fldCharType="end"/>
      </w:r>
      <w:r w:rsidR="005703CC">
        <w:fldChar w:fldCharType="end"/>
      </w:r>
      <w:r w:rsidR="00420DBB">
        <w:fldChar w:fldCharType="end"/>
      </w:r>
      <w:r w:rsidR="009B66BB">
        <w:fldChar w:fldCharType="end"/>
      </w:r>
      <w:r w:rsidR="00C8697D">
        <w:fldChar w:fldCharType="end"/>
      </w:r>
      <w:r w:rsidR="006B0276">
        <w:fldChar w:fldCharType="end"/>
      </w: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30C73" w:rsidRPr="00740CCA" w:rsidRDefault="00830C73" w:rsidP="003549A4">
      <w:pPr>
        <w:pStyle w:val="1"/>
        <w:jc w:val="center"/>
      </w:pPr>
      <w:bookmarkStart w:id="6" w:name="_Toc26217334"/>
      <w:bookmarkStart w:id="7" w:name="_Toc26392139"/>
      <w:r w:rsidRPr="00740CCA">
        <w:lastRenderedPageBreak/>
        <w:t>2.1 Підготовка та організації книжкових виставок.</w:t>
      </w:r>
      <w:bookmarkEnd w:id="6"/>
      <w:bookmarkEnd w:id="7"/>
    </w:p>
    <w:p w:rsidR="00830C73" w:rsidRPr="0056244E" w:rsidRDefault="00544E64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33" type="#_x0000_t75" style="position:absolute;left:0;text-align:left;margin-left:18pt;margin-top:92.85pt;width:2in;height:113.25pt;z-index:251655168">
            <v:imagedata r:id="rId13" o:title=""/>
            <w10:wrap type="square"/>
          </v:shape>
        </w:pict>
      </w:r>
      <w:r w:rsidR="00830C73" w:rsidRPr="00740CCA">
        <w:rPr>
          <w:rFonts w:ascii="Times New Roman" w:hAnsi="Times New Roman" w:cs="Times New Roman"/>
          <w:sz w:val="28"/>
          <w:szCs w:val="28"/>
        </w:rPr>
        <w:t>Вибір теми виставки. (Тема повинна бути актуальною, визначатися важливими подіями сучасності,  відповідати потребам читачів: до пам’ятної дати;</w:t>
      </w:r>
      <w:r w:rsidR="00830C73">
        <w:rPr>
          <w:rFonts w:ascii="Times New Roman" w:hAnsi="Times New Roman" w:cs="Times New Roman"/>
          <w:sz w:val="28"/>
          <w:szCs w:val="28"/>
        </w:rPr>
        <w:t xml:space="preserve"> на допомогу навчальному процес</w:t>
      </w:r>
      <w:r w:rsidR="00830C73" w:rsidRPr="00740CCA">
        <w:rPr>
          <w:rFonts w:ascii="Times New Roman" w:hAnsi="Times New Roman" w:cs="Times New Roman"/>
          <w:sz w:val="28"/>
          <w:szCs w:val="28"/>
        </w:rPr>
        <w:t>у; популяризації до</w:t>
      </w:r>
      <w:r w:rsidR="00241C7B">
        <w:rPr>
          <w:rFonts w:ascii="Times New Roman" w:hAnsi="Times New Roman" w:cs="Times New Roman"/>
          <w:sz w:val="28"/>
          <w:szCs w:val="28"/>
        </w:rPr>
        <w:t>сягнень науки та культури і тощо</w:t>
      </w:r>
      <w:r w:rsidR="00830C73" w:rsidRPr="00740CCA">
        <w:rPr>
          <w:rFonts w:ascii="Times New Roman" w:hAnsi="Times New Roman" w:cs="Times New Roman"/>
          <w:sz w:val="28"/>
          <w:szCs w:val="28"/>
        </w:rPr>
        <w:t>).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Визначення </w:t>
      </w:r>
      <w:r w:rsidR="00241C7B">
        <w:rPr>
          <w:rFonts w:ascii="Times New Roman" w:hAnsi="Times New Roman" w:cs="Times New Roman"/>
          <w:sz w:val="28"/>
          <w:szCs w:val="28"/>
        </w:rPr>
        <w:t>читацького призначення виставки (дорослі, молодь, юнь, діти).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Визнач</w:t>
      </w:r>
      <w:r w:rsidR="00241C7B">
        <w:rPr>
          <w:rFonts w:ascii="Times New Roman" w:hAnsi="Times New Roman" w:cs="Times New Roman"/>
          <w:sz w:val="28"/>
          <w:szCs w:val="28"/>
        </w:rPr>
        <w:t>ення виду книжкової виставки (в</w:t>
      </w:r>
      <w:r w:rsidRPr="00740CCA">
        <w:rPr>
          <w:rFonts w:ascii="Times New Roman" w:hAnsi="Times New Roman" w:cs="Times New Roman"/>
          <w:sz w:val="28"/>
          <w:szCs w:val="28"/>
        </w:rPr>
        <w:t>иставка-персоналія;  виставка однієї книги, статті; виставка -</w:t>
      </w:r>
      <w:r w:rsidR="00241C7B">
        <w:rPr>
          <w:rFonts w:ascii="Times New Roman" w:hAnsi="Times New Roman" w:cs="Times New Roman"/>
          <w:sz w:val="28"/>
          <w:szCs w:val="28"/>
        </w:rPr>
        <w:t xml:space="preserve"> </w:t>
      </w:r>
      <w:r w:rsidRPr="00740CCA">
        <w:rPr>
          <w:rFonts w:ascii="Times New Roman" w:hAnsi="Times New Roman" w:cs="Times New Roman"/>
          <w:sz w:val="28"/>
          <w:szCs w:val="28"/>
        </w:rPr>
        <w:t>вікторина до масового зах</w:t>
      </w:r>
      <w:r w:rsidR="00241C7B">
        <w:rPr>
          <w:rFonts w:ascii="Times New Roman" w:hAnsi="Times New Roman" w:cs="Times New Roman"/>
          <w:sz w:val="28"/>
          <w:szCs w:val="28"/>
        </w:rPr>
        <w:t xml:space="preserve">оду; виставка - дискусія  та інші </w:t>
      </w:r>
      <w:r w:rsidRPr="00740CCA">
        <w:rPr>
          <w:rFonts w:ascii="Times New Roman" w:hAnsi="Times New Roman" w:cs="Times New Roman"/>
          <w:sz w:val="28"/>
          <w:szCs w:val="28"/>
        </w:rPr>
        <w:t>– нижче приведен</w:t>
      </w:r>
      <w:r w:rsidR="00241C7B">
        <w:rPr>
          <w:rFonts w:ascii="Times New Roman" w:hAnsi="Times New Roman" w:cs="Times New Roman"/>
          <w:sz w:val="28"/>
          <w:szCs w:val="28"/>
        </w:rPr>
        <w:t>і приклади різновидів виставок).</w:t>
      </w:r>
    </w:p>
    <w:p w:rsidR="00830C73" w:rsidRPr="00740CCA" w:rsidRDefault="00241C7B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Положення щодо  термінів і місця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оформлення книжкової виставки.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Формул</w:t>
      </w:r>
      <w:r w:rsidR="00241C7B">
        <w:rPr>
          <w:rFonts w:ascii="Times New Roman" w:hAnsi="Times New Roman" w:cs="Times New Roman"/>
          <w:sz w:val="28"/>
          <w:szCs w:val="28"/>
        </w:rPr>
        <w:t>ювання заголовка та підрозділів (з</w:t>
      </w:r>
      <w:r w:rsidRPr="00740CCA">
        <w:rPr>
          <w:rFonts w:ascii="Times New Roman" w:hAnsi="Times New Roman" w:cs="Times New Roman"/>
          <w:sz w:val="28"/>
          <w:szCs w:val="28"/>
        </w:rPr>
        <w:t>аголовок повине</w:t>
      </w:r>
      <w:r w:rsidR="00241C7B">
        <w:rPr>
          <w:rFonts w:ascii="Times New Roman" w:hAnsi="Times New Roman" w:cs="Times New Roman"/>
          <w:sz w:val="28"/>
          <w:szCs w:val="28"/>
        </w:rPr>
        <w:t>н бути лаконічним</w:t>
      </w:r>
      <w:r w:rsidRPr="00740CCA">
        <w:rPr>
          <w:rFonts w:ascii="Times New Roman" w:hAnsi="Times New Roman" w:cs="Times New Roman"/>
          <w:sz w:val="28"/>
          <w:szCs w:val="28"/>
        </w:rPr>
        <w:t>,</w:t>
      </w:r>
      <w:r w:rsidR="00241C7B">
        <w:rPr>
          <w:rFonts w:ascii="Times New Roman" w:hAnsi="Times New Roman" w:cs="Times New Roman"/>
          <w:sz w:val="28"/>
          <w:szCs w:val="28"/>
        </w:rPr>
        <w:t xml:space="preserve"> зрозумілим;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використовуються  рекомендації методичних центрів,</w:t>
      </w:r>
      <w:r w:rsidR="00D63D55">
        <w:rPr>
          <w:rFonts w:ascii="Times New Roman" w:hAnsi="Times New Roman" w:cs="Times New Roman"/>
          <w:sz w:val="28"/>
          <w:szCs w:val="28"/>
        </w:rPr>
        <w:t xml:space="preserve"> бібліографічні покажчики  тощо</w:t>
      </w:r>
      <w:r w:rsidRPr="00740CCA">
        <w:rPr>
          <w:rFonts w:ascii="Times New Roman" w:hAnsi="Times New Roman" w:cs="Times New Roman"/>
          <w:sz w:val="28"/>
          <w:szCs w:val="28"/>
        </w:rPr>
        <w:t>)</w:t>
      </w:r>
      <w:r w:rsidR="00D63D55">
        <w:rPr>
          <w:rFonts w:ascii="Times New Roman" w:hAnsi="Times New Roman" w:cs="Times New Roman"/>
          <w:sz w:val="28"/>
          <w:szCs w:val="28"/>
        </w:rPr>
        <w:t>.</w:t>
      </w:r>
    </w:p>
    <w:p w:rsidR="00830C73" w:rsidRPr="00740CCA" w:rsidRDefault="00D63D55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Перегляд, відбір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літератури у відп</w:t>
      </w:r>
      <w:r>
        <w:rPr>
          <w:rFonts w:ascii="Times New Roman" w:hAnsi="Times New Roman" w:cs="Times New Roman"/>
          <w:sz w:val="28"/>
          <w:szCs w:val="28"/>
        </w:rPr>
        <w:t>овідності до структури виставки (в</w:t>
      </w:r>
      <w:r w:rsidR="00830C73" w:rsidRPr="00740CCA">
        <w:rPr>
          <w:rFonts w:ascii="Times New Roman" w:hAnsi="Times New Roman" w:cs="Times New Roman"/>
          <w:sz w:val="28"/>
          <w:szCs w:val="28"/>
        </w:rPr>
        <w:t>икористовуючи бібліографічні покажчики, картотеки, каталоги, відбирають</w:t>
      </w:r>
      <w:r>
        <w:rPr>
          <w:rFonts w:ascii="Times New Roman" w:hAnsi="Times New Roman" w:cs="Times New Roman"/>
          <w:sz w:val="28"/>
          <w:szCs w:val="28"/>
        </w:rPr>
        <w:t>ся книги і періодичні видання з теми</w:t>
      </w:r>
      <w:r w:rsidR="00830C73" w:rsidRPr="00740CC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Візуаль</w:t>
      </w:r>
      <w:r w:rsidR="00D63D55">
        <w:rPr>
          <w:rFonts w:ascii="Times New Roman" w:hAnsi="Times New Roman" w:cs="Times New Roman"/>
          <w:sz w:val="28"/>
          <w:szCs w:val="28"/>
        </w:rPr>
        <w:t>ний перегляд книг  до остаточного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відбору матеріалів для експозиції. Бібліографічний опис, анотування найбільш цінних видань. Підготовка бібліографічних списків.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Підбір текс</w:t>
      </w:r>
      <w:r w:rsidR="00D63D55">
        <w:rPr>
          <w:rFonts w:ascii="Times New Roman" w:hAnsi="Times New Roman" w:cs="Times New Roman"/>
          <w:sz w:val="28"/>
          <w:szCs w:val="28"/>
        </w:rPr>
        <w:t xml:space="preserve">тів звернень до читачів, цитат (під час вибору </w:t>
      </w:r>
      <w:r w:rsidRPr="00740CCA">
        <w:rPr>
          <w:rFonts w:ascii="Times New Roman" w:hAnsi="Times New Roman" w:cs="Times New Roman"/>
          <w:sz w:val="28"/>
          <w:szCs w:val="28"/>
        </w:rPr>
        <w:t>текстів та цитат використовувати твори видатних державотворців,  державні документи, статті з газет і журналів, вислови діячів науки і культури. Тексти і ци</w:t>
      </w:r>
      <w:r w:rsidR="00D63D55">
        <w:rPr>
          <w:rFonts w:ascii="Times New Roman" w:hAnsi="Times New Roman" w:cs="Times New Roman"/>
          <w:sz w:val="28"/>
          <w:szCs w:val="28"/>
        </w:rPr>
        <w:t>тати повинні бути закінченими за змістом</w:t>
      </w:r>
      <w:r w:rsidRPr="00740CCA">
        <w:rPr>
          <w:rFonts w:ascii="Times New Roman" w:hAnsi="Times New Roman" w:cs="Times New Roman"/>
          <w:sz w:val="28"/>
          <w:szCs w:val="28"/>
        </w:rPr>
        <w:t>, короткими, виразними, не потрі</w:t>
      </w:r>
      <w:r w:rsidR="00D63D55">
        <w:rPr>
          <w:rFonts w:ascii="Times New Roman" w:hAnsi="Times New Roman" w:cs="Times New Roman"/>
          <w:sz w:val="28"/>
          <w:szCs w:val="28"/>
        </w:rPr>
        <w:t>бно довільно скорочувати цитати; обов</w:t>
      </w:r>
      <w:r w:rsidR="00D63D55" w:rsidRPr="00D63D5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63D55">
        <w:rPr>
          <w:rFonts w:ascii="Times New Roman" w:hAnsi="Times New Roman" w:cs="Times New Roman"/>
          <w:sz w:val="28"/>
          <w:szCs w:val="28"/>
          <w:lang w:val="ru-RU"/>
        </w:rPr>
        <w:t>язково</w:t>
      </w:r>
      <w:r w:rsidR="00D63D55">
        <w:rPr>
          <w:rFonts w:ascii="Times New Roman" w:hAnsi="Times New Roman" w:cs="Times New Roman"/>
          <w:sz w:val="28"/>
          <w:szCs w:val="28"/>
        </w:rPr>
        <w:t xml:space="preserve"> 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вказати джерело).</w:t>
      </w:r>
    </w:p>
    <w:p w:rsidR="00830C73" w:rsidRPr="00740CCA" w:rsidRDefault="00D63D55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Схвалення рішення щодо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принцип</w:t>
      </w:r>
      <w:r>
        <w:rPr>
          <w:rFonts w:ascii="Times New Roman" w:hAnsi="Times New Roman" w:cs="Times New Roman"/>
          <w:sz w:val="28"/>
          <w:szCs w:val="28"/>
        </w:rPr>
        <w:t>у систематизації літератури (п</w:t>
      </w:r>
      <w:r w:rsidR="00830C73" w:rsidRPr="00740CCA">
        <w:rPr>
          <w:rFonts w:ascii="Times New Roman" w:hAnsi="Times New Roman" w:cs="Times New Roman"/>
          <w:sz w:val="28"/>
          <w:szCs w:val="28"/>
        </w:rPr>
        <w:t>ринцип систематизації може бути тематичним, хронологічни</w:t>
      </w:r>
      <w:r>
        <w:rPr>
          <w:rFonts w:ascii="Times New Roman" w:hAnsi="Times New Roman" w:cs="Times New Roman"/>
          <w:sz w:val="28"/>
          <w:szCs w:val="28"/>
        </w:rPr>
        <w:t>м, логічним, географічним тощо</w:t>
      </w:r>
      <w:r w:rsidR="00830C73" w:rsidRPr="00740CC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lastRenderedPageBreak/>
        <w:t>Пошук ілюстрованого матеріалу в альбомах, журналах, комплектах репр</w:t>
      </w:r>
      <w:r w:rsidR="00D63D55">
        <w:rPr>
          <w:rFonts w:ascii="Times New Roman" w:hAnsi="Times New Roman" w:cs="Times New Roman"/>
          <w:sz w:val="28"/>
          <w:szCs w:val="28"/>
        </w:rPr>
        <w:t>одукцій, плакатах, афішах тощо.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Підбір цифрових та інших фактичних матеріалів за допомогою словників,</w:t>
      </w:r>
      <w:r w:rsidR="00731414">
        <w:rPr>
          <w:rFonts w:ascii="Times New Roman" w:hAnsi="Times New Roman" w:cs="Times New Roman"/>
          <w:sz w:val="28"/>
          <w:szCs w:val="28"/>
        </w:rPr>
        <w:t xml:space="preserve"> довідників, енциклопедій та інших</w:t>
      </w:r>
      <w:r w:rsidRPr="00740CCA">
        <w:rPr>
          <w:rFonts w:ascii="Times New Roman" w:hAnsi="Times New Roman" w:cs="Times New Roman"/>
          <w:sz w:val="28"/>
          <w:szCs w:val="28"/>
        </w:rPr>
        <w:t xml:space="preserve"> довідкових матеріалів.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Вибір місця розташування виставки, інтер’єру, речових елементі</w:t>
      </w:r>
      <w:r w:rsidR="00731414">
        <w:rPr>
          <w:rFonts w:ascii="Times New Roman" w:hAnsi="Times New Roman" w:cs="Times New Roman"/>
          <w:sz w:val="28"/>
          <w:szCs w:val="28"/>
        </w:rPr>
        <w:t xml:space="preserve">в, кольорових композицій та інших </w:t>
      </w:r>
      <w:r w:rsidRPr="00740CCA">
        <w:rPr>
          <w:rFonts w:ascii="Times New Roman" w:hAnsi="Times New Roman" w:cs="Times New Roman"/>
          <w:sz w:val="28"/>
          <w:szCs w:val="28"/>
        </w:rPr>
        <w:t>елементів оформлення.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Оформлення назв заголовка, розділів, текстів і цитат.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Розміщення матеріалів на стенді і оформлення виставки.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Реклама виставки. Це </w:t>
      </w:r>
      <w:r w:rsidR="00CC07B1">
        <w:rPr>
          <w:rFonts w:ascii="Times New Roman" w:hAnsi="Times New Roman" w:cs="Times New Roman"/>
          <w:sz w:val="28"/>
          <w:szCs w:val="28"/>
        </w:rPr>
        <w:t>-</w:t>
      </w:r>
      <w:r w:rsidRPr="00740CCA">
        <w:rPr>
          <w:rFonts w:ascii="Times New Roman" w:hAnsi="Times New Roman" w:cs="Times New Roman"/>
          <w:sz w:val="28"/>
          <w:szCs w:val="28"/>
        </w:rPr>
        <w:t xml:space="preserve"> яскраві оголошення в бібліотеці.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Повідомлення читачів про виставку (оголошення, запрошення, інфо</w:t>
      </w:r>
      <w:r w:rsidR="00CC07B1">
        <w:rPr>
          <w:rFonts w:ascii="Times New Roman" w:hAnsi="Times New Roman" w:cs="Times New Roman"/>
          <w:sz w:val="28"/>
          <w:szCs w:val="28"/>
        </w:rPr>
        <w:t>рмація по радіо, в газеті тощо</w:t>
      </w:r>
      <w:r w:rsidRPr="00740CCA">
        <w:rPr>
          <w:rFonts w:ascii="Times New Roman" w:hAnsi="Times New Roman" w:cs="Times New Roman"/>
          <w:sz w:val="28"/>
          <w:szCs w:val="28"/>
        </w:rPr>
        <w:t>).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Підготовка усних форм експонованої літератури  (бесід, оглядів, інформацій на радіо).</w:t>
      </w:r>
    </w:p>
    <w:p w:rsidR="00830C73" w:rsidRPr="00740CCA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Систематичне наповнення новими надходженнями експозиції виставки.</w:t>
      </w:r>
    </w:p>
    <w:p w:rsidR="00830C73" w:rsidRDefault="00830C73" w:rsidP="00BD19D2">
      <w:pPr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Облік  книговидач з виставки.</w:t>
      </w:r>
    </w:p>
    <w:p w:rsidR="00830C73" w:rsidRPr="0056244E" w:rsidRDefault="00544E64" w:rsidP="0042634D">
      <w:pPr>
        <w:spacing w:after="0" w:line="360" w:lineRule="auto"/>
        <w:ind w:firstLine="567"/>
        <w:jc w:val="both"/>
      </w:pPr>
      <w:r>
        <w:rPr>
          <w:noProof/>
          <w:lang w:val="en-US"/>
        </w:rPr>
        <w:pict>
          <v:shape id="_x0000_s1034" type="#_x0000_t75" style="position:absolute;left:0;text-align:left;margin-left:27pt;margin-top:10.1pt;width:450pt;height:300pt;z-index:251656192">
            <v:imagedata r:id="rId14" o:title=""/>
            <w10:wrap type="square"/>
          </v:shape>
        </w:pict>
      </w:r>
      <w:r w:rsidR="006B0276">
        <w:fldChar w:fldCharType="begin"/>
      </w:r>
      <w:r w:rsidR="006B0276">
        <w:instrText xml:space="preserve"> INCLUDEPICTURE  "https://png.pngtree.com/png-vector/20190417/ourlarge/pngtree-clean-kids-library-school-room-with-ceiling-fan-wall-painting-globe-png-image_949153.jpg" \* MERGEFORMATINET </w:instrText>
      </w:r>
      <w:r w:rsidR="006B0276">
        <w:fldChar w:fldCharType="separate"/>
      </w:r>
      <w:r w:rsidR="00C8697D">
        <w:fldChar w:fldCharType="begin"/>
      </w:r>
      <w:r w:rsidR="00C8697D">
        <w:instrText xml:space="preserve"> INCLUDEPICTURE  "https://png.pngtree.com/png-vector/20190417/ourlarge/pngtree-clean-kids-library-school-room-with-ceiling-fan-wall-painting-globe-png-image_949153.jpg" \* MERGEFORMATINET </w:instrText>
      </w:r>
      <w:r w:rsidR="00C8697D">
        <w:fldChar w:fldCharType="separate"/>
      </w:r>
      <w:r w:rsidR="009B66BB">
        <w:fldChar w:fldCharType="begin"/>
      </w:r>
      <w:r w:rsidR="009B66BB">
        <w:instrText xml:space="preserve"> INCLUDEPICTURE  "https://png.pngtree.com/png-vector/20190417/ourlarge/pngtree-clean-kids-library-school-room-with-ceiling-fan-wall-painting-globe-png-image_949153.jpg" \* MERGEFORMATINET </w:instrText>
      </w:r>
      <w:r w:rsidR="009B66BB">
        <w:fldChar w:fldCharType="separate"/>
      </w:r>
      <w:r w:rsidR="00420DBB">
        <w:fldChar w:fldCharType="begin"/>
      </w:r>
      <w:r w:rsidR="00420DBB">
        <w:instrText xml:space="preserve"> INCLUDEPICTURE  "https://png.pngtree.com/png-vector/20190417/ourlarge/pngtree-clean-kids-library-school-room-with-ceiling-fan-wall-painting-globe-png-image_949153.jpg" \* MERGEFORMATINET </w:instrText>
      </w:r>
      <w:r w:rsidR="00420DBB">
        <w:fldChar w:fldCharType="separate"/>
      </w:r>
      <w:r w:rsidR="005703CC">
        <w:fldChar w:fldCharType="begin"/>
      </w:r>
      <w:r w:rsidR="005703CC">
        <w:instrText xml:space="preserve"> INCLUDEPICTURE  "https://png.pngtree.com/png-vector/20190417/ourlarge/pngtree-clean-kids-library-school-room-with-ceiling-fan-wall-painting-globe-png-image_949153.jpg" \* MERGEFORMATINET </w:instrText>
      </w:r>
      <w:r w:rsidR="005703CC">
        <w:fldChar w:fldCharType="separate"/>
      </w:r>
      <w:r w:rsidR="00A94B95">
        <w:fldChar w:fldCharType="begin"/>
      </w:r>
      <w:r w:rsidR="00A94B95">
        <w:instrText xml:space="preserve"> INCLUDEPICTURE  "https://png.pngtree.com/png-vector/20190417/ourlarge/pngtree-clean-kids-library-school-room-with-ceiling-fan-wall-painting-globe-png-image_949153.jpg" \* MERGEFORMATINET </w:instrText>
      </w:r>
      <w:r w:rsidR="00A94B95">
        <w:fldChar w:fldCharType="separate"/>
      </w:r>
      <w:r>
        <w:fldChar w:fldCharType="begin"/>
      </w:r>
      <w:r>
        <w:instrText xml:space="preserve"> </w:instrText>
      </w:r>
      <w:r>
        <w:instrText>INCLUDEPICTURE  "https://png.pngtree.com/png-vector/20190417/ourlarge/pngtree-clean-kids-library-school-room-with-ceiling-fan-wall-painting-globe-png-image_949153.jpg"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alt="Результат пошуку зображень за запитом &quot;книги картинки&quot;" style="width:23.85pt;height:23.85pt">
            <v:imagedata r:id="rId15" r:href="rId16"/>
          </v:shape>
        </w:pict>
      </w:r>
      <w:r>
        <w:fldChar w:fldCharType="end"/>
      </w:r>
      <w:r w:rsidR="00A94B95">
        <w:fldChar w:fldCharType="end"/>
      </w:r>
      <w:r w:rsidR="005703CC">
        <w:fldChar w:fldCharType="end"/>
      </w:r>
      <w:r w:rsidR="00420DBB">
        <w:fldChar w:fldCharType="end"/>
      </w:r>
      <w:r w:rsidR="009B66BB">
        <w:fldChar w:fldCharType="end"/>
      </w:r>
      <w:r w:rsidR="00C8697D">
        <w:fldChar w:fldCharType="end"/>
      </w:r>
      <w:r w:rsidR="006B0276">
        <w:fldChar w:fldCharType="end"/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1F27D5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830C73" w:rsidRPr="00740CCA" w:rsidRDefault="00830C73" w:rsidP="003549A4">
      <w:pPr>
        <w:pStyle w:val="1"/>
        <w:jc w:val="center"/>
      </w:pPr>
      <w:bookmarkStart w:id="8" w:name="_Toc26217335"/>
      <w:bookmarkStart w:id="9" w:name="_Toc26392140"/>
      <w:r w:rsidRPr="00740CCA">
        <w:lastRenderedPageBreak/>
        <w:t>2.</w:t>
      </w:r>
      <w:r w:rsidR="00105465">
        <w:rPr>
          <w:lang w:val="ru-RU"/>
        </w:rPr>
        <w:t>2</w:t>
      </w:r>
      <w:r w:rsidRPr="00740CCA">
        <w:t>. Види виставок</w:t>
      </w:r>
      <w:bookmarkEnd w:id="8"/>
      <w:bookmarkEnd w:id="9"/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 Види виставок різноманітні </w:t>
      </w:r>
      <w:r w:rsidR="00E86944">
        <w:rPr>
          <w:rFonts w:ascii="Times New Roman" w:hAnsi="Times New Roman" w:cs="Times New Roman"/>
          <w:sz w:val="28"/>
          <w:szCs w:val="28"/>
        </w:rPr>
        <w:t>(</w:t>
      </w:r>
      <w:r w:rsidRPr="00740CCA">
        <w:rPr>
          <w:rFonts w:ascii="Times New Roman" w:hAnsi="Times New Roman" w:cs="Times New Roman"/>
          <w:sz w:val="28"/>
          <w:szCs w:val="28"/>
        </w:rPr>
        <w:t>як за змістом, так і за оформленням</w:t>
      </w:r>
      <w:r w:rsidR="00E86944">
        <w:rPr>
          <w:rFonts w:ascii="Times New Roman" w:hAnsi="Times New Roman" w:cs="Times New Roman"/>
          <w:sz w:val="28"/>
          <w:szCs w:val="28"/>
        </w:rPr>
        <w:t xml:space="preserve">) і </w:t>
      </w:r>
      <w:r w:rsidRPr="00740CCA">
        <w:rPr>
          <w:rFonts w:ascii="Times New Roman" w:hAnsi="Times New Roman" w:cs="Times New Roman"/>
          <w:sz w:val="28"/>
          <w:szCs w:val="28"/>
        </w:rPr>
        <w:t>поділяються на декілька груп.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Перша група – книжкові виставки інформаційного характеру. Це</w:t>
      </w:r>
      <w:r w:rsidR="00E86944">
        <w:rPr>
          <w:rFonts w:ascii="Times New Roman" w:hAnsi="Times New Roman" w:cs="Times New Roman"/>
          <w:sz w:val="28"/>
          <w:szCs w:val="28"/>
        </w:rPr>
        <w:t xml:space="preserve"> -</w:t>
      </w:r>
      <w:r w:rsidRPr="00740CCA">
        <w:rPr>
          <w:rFonts w:ascii="Times New Roman" w:hAnsi="Times New Roman" w:cs="Times New Roman"/>
          <w:sz w:val="28"/>
          <w:szCs w:val="28"/>
        </w:rPr>
        <w:t xml:space="preserve"> експозиції новинок і “за</w:t>
      </w:r>
      <w:r w:rsidR="00E86944">
        <w:rPr>
          <w:rFonts w:ascii="Times New Roman" w:hAnsi="Times New Roman" w:cs="Times New Roman"/>
          <w:sz w:val="28"/>
          <w:szCs w:val="28"/>
        </w:rPr>
        <w:t>бутих” книг або видань, що зрідка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запитуються або взагалі не користуються попитом.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Постійно  діючі виставки оформляються з найбільш важливих, “вічних” тем або з метою безперервного моніторингу нових надходжень літератури.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Виставка “забутих” книг – експонування документів, що з тих чи інших причин зовсім або майже не користуються попитом у читачів, хоча за своїм зм</w:t>
      </w:r>
      <w:r w:rsidR="00E86944">
        <w:rPr>
          <w:rFonts w:ascii="Times New Roman" w:hAnsi="Times New Roman" w:cs="Times New Roman"/>
          <w:sz w:val="28"/>
          <w:szCs w:val="28"/>
        </w:rPr>
        <w:t>істом становлять зацікавленість читачів</w:t>
      </w:r>
      <w:r w:rsidRPr="00740CCA">
        <w:rPr>
          <w:rFonts w:ascii="Times New Roman" w:hAnsi="Times New Roman" w:cs="Times New Roman"/>
          <w:sz w:val="28"/>
          <w:szCs w:val="28"/>
        </w:rPr>
        <w:t xml:space="preserve"> і потребують актуалізації.     Такі виставки збагачують уяву користувача щодо літератури, підвищуючи його культур</w:t>
      </w:r>
      <w:r w:rsidRPr="00740CCA">
        <w:rPr>
          <w:rFonts w:ascii="Times New Roman" w:hAnsi="Times New Roman" w:cs="Times New Roman"/>
          <w:sz w:val="28"/>
          <w:szCs w:val="28"/>
        </w:rPr>
        <w:softHyphen/>
        <w:t>ний і професійний рівень, відновлюю</w:t>
      </w:r>
      <w:r w:rsidR="00E86944">
        <w:rPr>
          <w:rFonts w:ascii="Times New Roman" w:hAnsi="Times New Roman" w:cs="Times New Roman"/>
          <w:sz w:val="28"/>
          <w:szCs w:val="28"/>
        </w:rPr>
        <w:t>ть неперервність, сприяють збереженню людської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пам'яті.</w:t>
      </w:r>
    </w:p>
    <w:p w:rsidR="00830C73" w:rsidRPr="00740CCA" w:rsidRDefault="00544E64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0" type="#_x0000_t75" style="position:absolute;left:0;text-align:left;margin-left:-.6pt;margin-top:31.25pt;width:268.8pt;height:332.1pt;z-index:251657216">
            <v:imagedata r:id="rId17" o:title=""/>
            <w10:wrap type="square"/>
          </v:shape>
        </w:pict>
      </w:r>
      <w:r w:rsidR="00E86944">
        <w:rPr>
          <w:rFonts w:ascii="Times New Roman" w:hAnsi="Times New Roman" w:cs="Times New Roman"/>
          <w:sz w:val="28"/>
          <w:szCs w:val="28"/>
        </w:rPr>
        <w:t>Як приклад, в</w:t>
      </w:r>
      <w:r w:rsidR="00830C73" w:rsidRPr="00740CCA">
        <w:rPr>
          <w:rFonts w:ascii="Times New Roman" w:hAnsi="Times New Roman" w:cs="Times New Roman"/>
          <w:sz w:val="28"/>
          <w:szCs w:val="28"/>
        </w:rPr>
        <w:t>они можуть бути названі так:</w:t>
      </w:r>
    </w:p>
    <w:p w:rsidR="00830C73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І знову класика з полиць іде до нас;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Що читали у XX столітті (з підрозділами на кожне десятиріччя);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Жанрові  виставки, що акцентують увагу читача на творах </w:t>
      </w:r>
      <w:r w:rsidR="00E86944">
        <w:rPr>
          <w:rFonts w:ascii="Times New Roman" w:hAnsi="Times New Roman" w:cs="Times New Roman"/>
          <w:sz w:val="28"/>
          <w:szCs w:val="28"/>
        </w:rPr>
        <w:t>одного літературного жанру (повісті, любовного (дам</w:t>
      </w:r>
      <w:r w:rsidR="00E86944">
        <w:rPr>
          <w:rFonts w:ascii="Times New Roman" w:hAnsi="Times New Roman" w:cs="Times New Roman"/>
          <w:sz w:val="28"/>
          <w:szCs w:val="28"/>
        </w:rPr>
        <w:softHyphen/>
        <w:t>ського роману</w:t>
      </w:r>
      <w:r w:rsidRPr="00740CCA">
        <w:rPr>
          <w:rFonts w:ascii="Times New Roman" w:hAnsi="Times New Roman" w:cs="Times New Roman"/>
          <w:sz w:val="28"/>
          <w:szCs w:val="28"/>
        </w:rPr>
        <w:t>), фант</w:t>
      </w:r>
      <w:r w:rsidR="00E86944">
        <w:rPr>
          <w:rFonts w:ascii="Times New Roman" w:hAnsi="Times New Roman" w:cs="Times New Roman"/>
          <w:sz w:val="28"/>
          <w:szCs w:val="28"/>
        </w:rPr>
        <w:t>астиці, фентезі, детективі тощо)</w:t>
      </w:r>
      <w:r w:rsidRPr="00740CCA">
        <w:rPr>
          <w:rFonts w:ascii="Times New Roman" w:hAnsi="Times New Roman" w:cs="Times New Roman"/>
          <w:sz w:val="28"/>
          <w:szCs w:val="28"/>
        </w:rPr>
        <w:t>.</w:t>
      </w:r>
    </w:p>
    <w:p w:rsidR="00C8697D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Друга група  – тематичні виставки, що охоплюють документи та матеріали певної тема</w:t>
      </w:r>
      <w:r w:rsidRPr="00740CCA">
        <w:rPr>
          <w:rFonts w:ascii="Times New Roman" w:hAnsi="Times New Roman" w:cs="Times New Roman"/>
          <w:sz w:val="28"/>
          <w:szCs w:val="28"/>
        </w:rPr>
        <w:softHyphen/>
        <w:t xml:space="preserve">тики. </w:t>
      </w:r>
    </w:p>
    <w:p w:rsidR="00C8697D" w:rsidRDefault="00C8697D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lastRenderedPageBreak/>
        <w:t>Розрізняють такі тематичні виставки:</w:t>
      </w:r>
    </w:p>
    <w:p w:rsidR="00830C73" w:rsidRPr="00740CCA" w:rsidRDefault="00830C73" w:rsidP="0016235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виставка, що присвячується актуальним проблемам сучасності;</w:t>
      </w:r>
    </w:p>
    <w:p w:rsidR="00830C73" w:rsidRPr="00740CCA" w:rsidRDefault="00830C73" w:rsidP="0016235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виставки до певної пам'ятної чи знаменної дати;</w:t>
      </w:r>
    </w:p>
    <w:p w:rsidR="00830C73" w:rsidRPr="00740CCA" w:rsidRDefault="00830C73" w:rsidP="0016235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постійно діючі виставки-календарі, присвячені пам'ят</w:t>
      </w:r>
      <w:r w:rsidRPr="00740CCA">
        <w:rPr>
          <w:rFonts w:ascii="Times New Roman" w:hAnsi="Times New Roman" w:cs="Times New Roman"/>
          <w:sz w:val="28"/>
          <w:szCs w:val="28"/>
        </w:rPr>
        <w:softHyphen/>
        <w:t>ним, ювілейним, історичним датам, що змінюються через пев</w:t>
      </w:r>
      <w:r w:rsidRPr="00740CCA">
        <w:rPr>
          <w:rFonts w:ascii="Times New Roman" w:hAnsi="Times New Roman" w:cs="Times New Roman"/>
          <w:sz w:val="28"/>
          <w:szCs w:val="28"/>
        </w:rPr>
        <w:softHyphen/>
        <w:t>ний період часу;</w:t>
      </w:r>
    </w:p>
    <w:p w:rsidR="00830C73" w:rsidRPr="00740CCA" w:rsidRDefault="00830C73" w:rsidP="0016235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виставки-персоналії, виставки-портрети, присвячені життю і діяльності видатних людей;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  Творчість і фантазія бібліотекарів безмежна, і зараз створено дуже багато різновидів книжкових виставок:</w:t>
      </w:r>
    </w:p>
    <w:p w:rsidR="00830C73" w:rsidRPr="00740CCA" w:rsidRDefault="00830C73" w:rsidP="00696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40CCA">
        <w:rPr>
          <w:rFonts w:ascii="Times New Roman" w:hAnsi="Times New Roman" w:cs="Times New Roman"/>
          <w:sz w:val="28"/>
          <w:szCs w:val="28"/>
        </w:rPr>
        <w:t xml:space="preserve"> </w:t>
      </w: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Виставка-вікторина</w:t>
      </w:r>
      <w:r w:rsidRPr="00740C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944">
        <w:rPr>
          <w:rFonts w:ascii="Times New Roman" w:hAnsi="Times New Roman" w:cs="Times New Roman"/>
          <w:sz w:val="28"/>
          <w:szCs w:val="28"/>
        </w:rPr>
        <w:t xml:space="preserve">ставить за </w:t>
      </w:r>
      <w:r w:rsidRPr="00740CCA">
        <w:rPr>
          <w:rFonts w:ascii="Times New Roman" w:hAnsi="Times New Roman" w:cs="Times New Roman"/>
          <w:sz w:val="28"/>
          <w:szCs w:val="28"/>
        </w:rPr>
        <w:t>мету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944">
        <w:rPr>
          <w:rFonts w:ascii="Times New Roman" w:hAnsi="Times New Roman" w:cs="Times New Roman"/>
          <w:sz w:val="28"/>
          <w:szCs w:val="28"/>
        </w:rPr>
        <w:t>розширити світогляд</w:t>
      </w:r>
      <w:r w:rsidRPr="00740CCA">
        <w:rPr>
          <w:rFonts w:ascii="Times New Roman" w:hAnsi="Times New Roman" w:cs="Times New Roman"/>
          <w:sz w:val="28"/>
          <w:szCs w:val="28"/>
        </w:rPr>
        <w:t xml:space="preserve"> читачів і звернути їхню увагу на </w:t>
      </w:r>
      <w:r w:rsidR="00E86944">
        <w:rPr>
          <w:rFonts w:ascii="Times New Roman" w:hAnsi="Times New Roman" w:cs="Times New Roman"/>
          <w:sz w:val="28"/>
          <w:szCs w:val="28"/>
        </w:rPr>
        <w:t>книги, які зрідка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запитуються. Необхідно написати текст звер</w:t>
      </w:r>
      <w:r w:rsidR="0003197F">
        <w:rPr>
          <w:rFonts w:ascii="Times New Roman" w:hAnsi="Times New Roman" w:cs="Times New Roman"/>
          <w:sz w:val="28"/>
          <w:szCs w:val="28"/>
        </w:rPr>
        <w:t>нення до читачів, тобто ознайомити з  умовами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виставки-вікторини. Пропонуються запитання і книги, в яких можна знайти відповіді. Книги систематизуються по-різному: за</w:t>
      </w:r>
      <w:r>
        <w:rPr>
          <w:rFonts w:ascii="Times New Roman" w:hAnsi="Times New Roman" w:cs="Times New Roman"/>
          <w:sz w:val="28"/>
          <w:szCs w:val="28"/>
        </w:rPr>
        <w:t>питання-книга (підказка), запи</w:t>
      </w:r>
      <w:r w:rsidRPr="00740CCA">
        <w:rPr>
          <w:rFonts w:ascii="Times New Roman" w:hAnsi="Times New Roman" w:cs="Times New Roman"/>
          <w:sz w:val="28"/>
          <w:szCs w:val="28"/>
        </w:rPr>
        <w:t>тання-кн</w:t>
      </w:r>
      <w:r w:rsidR="0003197F">
        <w:rPr>
          <w:rFonts w:ascii="Times New Roman" w:hAnsi="Times New Roman" w:cs="Times New Roman"/>
          <w:sz w:val="28"/>
          <w:szCs w:val="28"/>
        </w:rPr>
        <w:t>иги врозкид</w:t>
      </w:r>
      <w:r w:rsidRPr="00740CCA">
        <w:rPr>
          <w:rFonts w:ascii="Times New Roman" w:hAnsi="Times New Roman" w:cs="Times New Roman"/>
          <w:sz w:val="28"/>
          <w:szCs w:val="28"/>
        </w:rPr>
        <w:t>. Переможцю у вікторині – приз.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Виставка–вернісаж,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виставка-галерея передбачає демонстрацію картин або ре</w:t>
      </w:r>
      <w:r>
        <w:rPr>
          <w:rFonts w:ascii="Times New Roman" w:hAnsi="Times New Roman" w:cs="Times New Roman"/>
          <w:sz w:val="28"/>
          <w:szCs w:val="28"/>
        </w:rPr>
        <w:t>продукцій. Вернісаж супроводжу</w:t>
      </w:r>
      <w:r w:rsidRPr="00740CCA">
        <w:rPr>
          <w:rFonts w:ascii="Times New Roman" w:hAnsi="Times New Roman" w:cs="Times New Roman"/>
          <w:sz w:val="28"/>
          <w:szCs w:val="28"/>
        </w:rPr>
        <w:t xml:space="preserve">ється експозицією літератури про художників-авторів, творчість місцевих </w:t>
      </w:r>
      <w:r w:rsidR="0003197F">
        <w:rPr>
          <w:rFonts w:ascii="Times New Roman" w:hAnsi="Times New Roman" w:cs="Times New Roman"/>
          <w:sz w:val="28"/>
          <w:szCs w:val="28"/>
        </w:rPr>
        <w:t>художників, про даний напрямок у</w:t>
      </w:r>
      <w:r w:rsidRPr="00740CCA">
        <w:rPr>
          <w:rFonts w:ascii="Times New Roman" w:hAnsi="Times New Roman" w:cs="Times New Roman"/>
          <w:sz w:val="28"/>
          <w:szCs w:val="28"/>
        </w:rPr>
        <w:t xml:space="preserve"> мистецтві, потребує більше площі для експонування робіт, використання світла, ц</w:t>
      </w:r>
      <w:r w:rsidR="0003197F">
        <w:rPr>
          <w:rFonts w:ascii="Times New Roman" w:hAnsi="Times New Roman" w:cs="Times New Roman"/>
          <w:sz w:val="28"/>
          <w:szCs w:val="28"/>
        </w:rPr>
        <w:t>итат, антуражу. Складність цієї виставки – у</w:t>
      </w:r>
      <w:r w:rsidRPr="00740CCA">
        <w:rPr>
          <w:rFonts w:ascii="Times New Roman" w:hAnsi="Times New Roman" w:cs="Times New Roman"/>
          <w:sz w:val="28"/>
          <w:szCs w:val="28"/>
        </w:rPr>
        <w:t xml:space="preserve"> різноманітно</w:t>
      </w:r>
      <w:r w:rsidR="0003197F">
        <w:rPr>
          <w:rFonts w:ascii="Times New Roman" w:hAnsi="Times New Roman" w:cs="Times New Roman"/>
          <w:sz w:val="28"/>
          <w:szCs w:val="28"/>
        </w:rPr>
        <w:t>сті ілюстративного матеріалу, умінні</w:t>
      </w:r>
      <w:r>
        <w:rPr>
          <w:rFonts w:ascii="Times New Roman" w:hAnsi="Times New Roman" w:cs="Times New Roman"/>
          <w:sz w:val="28"/>
          <w:szCs w:val="28"/>
        </w:rPr>
        <w:t xml:space="preserve"> бібліотекаря використо</w:t>
      </w:r>
      <w:r w:rsidR="0003197F">
        <w:rPr>
          <w:rFonts w:ascii="Times New Roman" w:hAnsi="Times New Roman" w:cs="Times New Roman"/>
          <w:sz w:val="28"/>
          <w:szCs w:val="28"/>
        </w:rPr>
        <w:t>вувати</w:t>
      </w:r>
      <w:r w:rsidRPr="00740CCA">
        <w:rPr>
          <w:rFonts w:ascii="Times New Roman" w:hAnsi="Times New Roman" w:cs="Times New Roman"/>
          <w:sz w:val="28"/>
          <w:szCs w:val="28"/>
        </w:rPr>
        <w:t xml:space="preserve"> драпірування, зберегти</w:t>
      </w:r>
      <w:r w:rsidR="0003197F">
        <w:rPr>
          <w:rFonts w:ascii="Times New Roman" w:hAnsi="Times New Roman" w:cs="Times New Roman"/>
          <w:sz w:val="28"/>
          <w:szCs w:val="28"/>
        </w:rPr>
        <w:t xml:space="preserve"> неперевершеність </w:t>
      </w:r>
      <w:r>
        <w:rPr>
          <w:rFonts w:ascii="Times New Roman" w:hAnsi="Times New Roman" w:cs="Times New Roman"/>
          <w:sz w:val="28"/>
          <w:szCs w:val="28"/>
        </w:rPr>
        <w:t>кожної ілюст</w:t>
      </w:r>
      <w:r w:rsidRPr="00740CCA">
        <w:rPr>
          <w:rFonts w:ascii="Times New Roman" w:hAnsi="Times New Roman" w:cs="Times New Roman"/>
          <w:sz w:val="28"/>
          <w:szCs w:val="28"/>
        </w:rPr>
        <w:t>рації.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Виставка-діалог</w:t>
      </w:r>
      <w:r w:rsidR="0003197F">
        <w:rPr>
          <w:rFonts w:ascii="Times New Roman" w:hAnsi="Times New Roman" w:cs="Times New Roman"/>
          <w:sz w:val="28"/>
          <w:szCs w:val="28"/>
        </w:rPr>
        <w:t xml:space="preserve"> передбачає протиставлення </w:t>
      </w:r>
      <w:r w:rsidRPr="00740CCA">
        <w:rPr>
          <w:rFonts w:ascii="Times New Roman" w:hAnsi="Times New Roman" w:cs="Times New Roman"/>
          <w:sz w:val="28"/>
          <w:szCs w:val="28"/>
        </w:rPr>
        <w:t xml:space="preserve"> двох</w:t>
      </w:r>
      <w:r w:rsidR="0003197F">
        <w:rPr>
          <w:rFonts w:ascii="Times New Roman" w:hAnsi="Times New Roman" w:cs="Times New Roman"/>
          <w:sz w:val="28"/>
          <w:szCs w:val="28"/>
        </w:rPr>
        <w:t xml:space="preserve"> різних точок зору. Демонструється </w:t>
      </w:r>
      <w:r>
        <w:rPr>
          <w:rFonts w:ascii="Times New Roman" w:hAnsi="Times New Roman" w:cs="Times New Roman"/>
          <w:sz w:val="28"/>
          <w:szCs w:val="28"/>
        </w:rPr>
        <w:t>література авторів з діамет</w:t>
      </w:r>
      <w:r w:rsidR="0003197F">
        <w:rPr>
          <w:rFonts w:ascii="Times New Roman" w:hAnsi="Times New Roman" w:cs="Times New Roman"/>
          <w:sz w:val="28"/>
          <w:szCs w:val="28"/>
        </w:rPr>
        <w:t xml:space="preserve">рально-протилежними поглядами з однієї </w:t>
      </w:r>
      <w:r w:rsidRPr="00740CCA">
        <w:rPr>
          <w:rFonts w:ascii="Times New Roman" w:hAnsi="Times New Roman" w:cs="Times New Roman"/>
          <w:sz w:val="28"/>
          <w:szCs w:val="28"/>
        </w:rPr>
        <w:t>теми, питання, проблеми. Читачі можут</w:t>
      </w:r>
      <w:r w:rsidR="0003197F">
        <w:rPr>
          <w:rFonts w:ascii="Times New Roman" w:hAnsi="Times New Roman" w:cs="Times New Roman"/>
          <w:sz w:val="28"/>
          <w:szCs w:val="28"/>
        </w:rPr>
        <w:t xml:space="preserve">ь висловити свою думку щодо </w:t>
      </w:r>
      <w:r w:rsidR="00513660">
        <w:rPr>
          <w:rFonts w:ascii="Times New Roman" w:hAnsi="Times New Roman" w:cs="Times New Roman"/>
          <w:sz w:val="28"/>
          <w:szCs w:val="28"/>
        </w:rPr>
        <w:t>запропонованого питання за допомогою олівця та аркуша, які знаходяться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поруч з виставкою.</w:t>
      </w:r>
    </w:p>
    <w:p w:rsidR="00830C73" w:rsidRPr="00740CCA" w:rsidRDefault="00513660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Виставка-кол</w:t>
      </w:r>
      <w:r w:rsidR="00830C73" w:rsidRPr="00740CCA">
        <w:rPr>
          <w:rFonts w:ascii="Times New Roman" w:hAnsi="Times New Roman" w:cs="Times New Roman"/>
          <w:i/>
          <w:iCs/>
          <w:sz w:val="28"/>
          <w:szCs w:val="28"/>
        </w:rPr>
        <w:t>аж,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г</w:t>
      </w:r>
      <w:r w:rsidR="00830C73">
        <w:rPr>
          <w:rFonts w:ascii="Times New Roman" w:hAnsi="Times New Roman" w:cs="Times New Roman"/>
          <w:sz w:val="28"/>
          <w:szCs w:val="28"/>
        </w:rPr>
        <w:t>оловне її призначення – привер</w:t>
      </w:r>
      <w:r w:rsidR="00830C73" w:rsidRPr="00740CCA">
        <w:rPr>
          <w:rFonts w:ascii="Times New Roman" w:hAnsi="Times New Roman" w:cs="Times New Roman"/>
          <w:sz w:val="28"/>
          <w:szCs w:val="28"/>
        </w:rPr>
        <w:t>нути увагу читачів. Вона нос</w:t>
      </w:r>
      <w:r>
        <w:rPr>
          <w:rFonts w:ascii="Times New Roman" w:hAnsi="Times New Roman" w:cs="Times New Roman"/>
          <w:sz w:val="28"/>
          <w:szCs w:val="28"/>
        </w:rPr>
        <w:t>ить, передусім</w:t>
      </w:r>
      <w:r w:rsidR="00830C73">
        <w:rPr>
          <w:rFonts w:ascii="Times New Roman" w:hAnsi="Times New Roman" w:cs="Times New Roman"/>
          <w:sz w:val="28"/>
          <w:szCs w:val="28"/>
        </w:rPr>
        <w:t>, рекламно-інформа</w:t>
      </w:r>
      <w:r w:rsidR="00830C73" w:rsidRPr="00740CCA">
        <w:rPr>
          <w:rFonts w:ascii="Times New Roman" w:hAnsi="Times New Roman" w:cs="Times New Roman"/>
          <w:sz w:val="28"/>
          <w:szCs w:val="28"/>
        </w:rPr>
        <w:t>ційний характер. Тема, заз</w:t>
      </w:r>
      <w:r>
        <w:rPr>
          <w:rFonts w:ascii="Times New Roman" w:hAnsi="Times New Roman" w:cs="Times New Roman"/>
          <w:sz w:val="28"/>
          <w:szCs w:val="28"/>
        </w:rPr>
        <w:t>вичай, обирається широко планова</w:t>
      </w:r>
      <w:r w:rsidR="00830C73" w:rsidRPr="00740C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наприклад «Я молодий». У межах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оформленого колажу </w:t>
      </w:r>
      <w:r w:rsidR="00830C73" w:rsidRPr="00740CCA">
        <w:rPr>
          <w:rFonts w:ascii="Times New Roman" w:hAnsi="Times New Roman" w:cs="Times New Roman"/>
          <w:sz w:val="28"/>
          <w:szCs w:val="28"/>
        </w:rPr>
        <w:lastRenderedPageBreak/>
        <w:t xml:space="preserve">групуються окремі смислові підтеми </w:t>
      </w:r>
      <w:r>
        <w:rPr>
          <w:rFonts w:ascii="Times New Roman" w:hAnsi="Times New Roman" w:cs="Times New Roman"/>
          <w:sz w:val="28"/>
          <w:szCs w:val="28"/>
        </w:rPr>
        <w:t>(мода, захоплення музикою та інші</w:t>
      </w:r>
      <w:r w:rsidR="00830C73" w:rsidRPr="00740CCA">
        <w:rPr>
          <w:rFonts w:ascii="Times New Roman" w:hAnsi="Times New Roman" w:cs="Times New Roman"/>
          <w:sz w:val="28"/>
          <w:szCs w:val="28"/>
        </w:rPr>
        <w:t>) Немає чіткої структури з розділами. Широко залучається ілюстративний матеріал. Виставка повинна бути яскраво</w:t>
      </w:r>
      <w:r>
        <w:rPr>
          <w:rFonts w:ascii="Times New Roman" w:hAnsi="Times New Roman" w:cs="Times New Roman"/>
          <w:sz w:val="28"/>
          <w:szCs w:val="28"/>
        </w:rPr>
        <w:t>ю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і зі смаком оформлена. Всередині тематичних груп або поруч з виставкою може розташовуватися інформація, оголошення, посилання на літературу, анонси, інформація про нові видання, що надійшли до бібліотеки. </w:t>
      </w:r>
      <w:r w:rsidR="00315346">
        <w:rPr>
          <w:rFonts w:ascii="Times New Roman" w:hAnsi="Times New Roman" w:cs="Times New Roman"/>
          <w:sz w:val="28"/>
          <w:szCs w:val="28"/>
        </w:rPr>
        <w:t xml:space="preserve"> </w:t>
      </w:r>
      <w:hyperlink w:anchor="_Додаток_№1:_Виставка" w:history="1">
        <w:r w:rsidR="004439C6" w:rsidRPr="004439C6">
          <w:rPr>
            <w:rStyle w:val="ac"/>
            <w:rFonts w:ascii="Times New Roman" w:hAnsi="Times New Roman" w:cs="Times New Roman"/>
            <w:sz w:val="28"/>
            <w:szCs w:val="28"/>
          </w:rPr>
          <w:t>(Додаток №1)</w:t>
        </w:r>
      </w:hyperlink>
    </w:p>
    <w:p w:rsidR="00830C73" w:rsidRPr="00103AAA" w:rsidRDefault="00830C73" w:rsidP="001427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Виставка-реквієм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оформляється для вшанування пам'яті та днів скорботи.</w:t>
      </w:r>
      <w:r w:rsidRPr="00103A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w:anchor="_Додаток_№2:_Виставка" w:history="1">
        <w:r w:rsidR="004439C6" w:rsidRPr="004439C6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(Додаток №2)</w:t>
        </w:r>
      </w:hyperlink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Експрес-виставка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це позапланова оперативна виставка, пов'язана з виникненням актуальної теми, книги, статті, цікавої публікації. За формою може бути будь-яка.</w:t>
      </w:r>
    </w:p>
    <w:p w:rsidR="00830C73" w:rsidRPr="00EA1757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Виставка-знайомство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вона організовується для того, аби познайомити відвідувачів бібліотеки з будь-якою цікавою людиною (міс</w:t>
      </w:r>
      <w:r w:rsidR="00167792">
        <w:rPr>
          <w:rFonts w:ascii="Times New Roman" w:hAnsi="Times New Roman" w:cs="Times New Roman"/>
          <w:sz w:val="28"/>
          <w:szCs w:val="28"/>
        </w:rPr>
        <w:t>цевий діяч, відома людина тощо</w:t>
      </w:r>
      <w:r w:rsidRPr="00740CCA">
        <w:rPr>
          <w:rFonts w:ascii="Times New Roman" w:hAnsi="Times New Roman" w:cs="Times New Roman"/>
          <w:sz w:val="28"/>
          <w:szCs w:val="28"/>
        </w:rPr>
        <w:t>).</w:t>
      </w:r>
      <w:r w:rsidRPr="00167792">
        <w:rPr>
          <w:rFonts w:ascii="Times New Roman" w:hAnsi="Times New Roman" w:cs="Times New Roman"/>
          <w:sz w:val="28"/>
          <w:szCs w:val="28"/>
        </w:rPr>
        <w:t xml:space="preserve"> </w:t>
      </w:r>
      <w:hyperlink w:anchor="_Додаток_6:_Виставка-знайомство" w:history="1">
        <w:r w:rsidR="00EA1757" w:rsidRPr="00EA1757">
          <w:rPr>
            <w:rStyle w:val="ac"/>
            <w:rFonts w:ascii="Times New Roman" w:hAnsi="Times New Roman" w:cs="Times New Roman"/>
            <w:sz w:val="28"/>
            <w:szCs w:val="28"/>
          </w:rPr>
          <w:t>(Додаток 6)</w:t>
        </w:r>
      </w:hyperlink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Виставка-конфлікт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одна з різновидів "психологічних виставок". Необхідність таких виставок відчувають працівники бібліотек для дорослих. Основна мета виставки – допомога читачеві у вирішенні будь-якої конфліктної ситуації, допомога у пошуку можливих шляхів виходу з неї.</w:t>
      </w:r>
    </w:p>
    <w:p w:rsidR="00830C73" w:rsidRPr="00740CCA" w:rsidRDefault="00544E64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1" type="#_x0000_t75" style="position:absolute;left:0;text-align:left;margin-left:293.95pt;margin-top:18.25pt;width:202.5pt;height:240.75pt;z-index:251658240">
            <v:imagedata r:id="rId18" o:title=""/>
            <w10:wrap type="square"/>
          </v:shape>
        </w:pict>
      </w:r>
      <w:r w:rsidR="00830C73" w:rsidRPr="00740CCA">
        <w:rPr>
          <w:rFonts w:ascii="Times New Roman" w:hAnsi="Times New Roman" w:cs="Times New Roman"/>
          <w:i/>
          <w:iCs/>
          <w:sz w:val="28"/>
          <w:szCs w:val="28"/>
        </w:rPr>
        <w:t>Виставки нових часописів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– нові журнали, газети підбираються за галузями знан</w:t>
      </w:r>
      <w:r w:rsidR="00830C73">
        <w:rPr>
          <w:rFonts w:ascii="Times New Roman" w:hAnsi="Times New Roman" w:cs="Times New Roman"/>
          <w:sz w:val="28"/>
          <w:szCs w:val="28"/>
        </w:rPr>
        <w:t>ь. Бажано за кожною назвою зак</w:t>
      </w:r>
      <w:r w:rsidR="00830C73" w:rsidRPr="00740CCA">
        <w:rPr>
          <w:rFonts w:ascii="Times New Roman" w:hAnsi="Times New Roman" w:cs="Times New Roman"/>
          <w:sz w:val="28"/>
          <w:szCs w:val="28"/>
        </w:rPr>
        <w:t>ріпити відповідне місце на вітрині.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Виставка-експозиція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на виставці розміщуються репродукції картин із зображен</w:t>
      </w:r>
      <w:r>
        <w:rPr>
          <w:rFonts w:ascii="Times New Roman" w:hAnsi="Times New Roman" w:cs="Times New Roman"/>
          <w:sz w:val="28"/>
          <w:szCs w:val="28"/>
        </w:rPr>
        <w:t>ням батальних подій, біографіч</w:t>
      </w:r>
      <w:r w:rsidRPr="00740CCA">
        <w:rPr>
          <w:rFonts w:ascii="Times New Roman" w:hAnsi="Times New Roman" w:cs="Times New Roman"/>
          <w:sz w:val="28"/>
          <w:szCs w:val="28"/>
        </w:rPr>
        <w:t>ні довідки,</w:t>
      </w:r>
      <w:r w:rsidR="00A33AB1">
        <w:rPr>
          <w:rFonts w:ascii="Times New Roman" w:hAnsi="Times New Roman" w:cs="Times New Roman"/>
          <w:sz w:val="28"/>
          <w:szCs w:val="28"/>
        </w:rPr>
        <w:t xml:space="preserve"> історичні повісті, розповіді й поетичні твори про учасників в</w:t>
      </w:r>
      <w:r w:rsidRPr="00740CCA">
        <w:rPr>
          <w:rFonts w:ascii="Times New Roman" w:hAnsi="Times New Roman" w:cs="Times New Roman"/>
          <w:sz w:val="28"/>
          <w:szCs w:val="28"/>
        </w:rPr>
        <w:t>ітчизняної війни 1812 р.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Виставка-кросворд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в її основі невели</w:t>
      </w:r>
      <w:r w:rsidR="00A33AB1">
        <w:rPr>
          <w:rFonts w:ascii="Times New Roman" w:hAnsi="Times New Roman" w:cs="Times New Roman"/>
          <w:sz w:val="28"/>
          <w:szCs w:val="28"/>
        </w:rPr>
        <w:t>кий кросворд, "ключ" до розв</w:t>
      </w:r>
      <w:r w:rsidR="00A33AB1">
        <w:rPr>
          <w:rFonts w:ascii="Times New Roman" w:hAnsi="Times New Roman" w:cs="Times New Roman"/>
          <w:sz w:val="28"/>
          <w:szCs w:val="28"/>
          <w:lang w:val="ru-RU"/>
        </w:rPr>
        <w:t xml:space="preserve">'язання </w:t>
      </w:r>
      <w:r w:rsidRPr="00740CCA">
        <w:rPr>
          <w:rFonts w:ascii="Times New Roman" w:hAnsi="Times New Roman" w:cs="Times New Roman"/>
          <w:sz w:val="28"/>
          <w:szCs w:val="28"/>
        </w:rPr>
        <w:t xml:space="preserve"> якого можна знайти в експонованій літературі.</w:t>
      </w:r>
    </w:p>
    <w:p w:rsidR="00830C73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Виставка-ікебана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на цій виставці обов'язково повинні бути живі і засушені квіти, оформлені в композицію, а також книги, статті з квітникарства, вірші та уривки з художніх творів, присвячених квітам. Можна</w:t>
      </w:r>
      <w:r>
        <w:rPr>
          <w:rFonts w:ascii="Times New Roman" w:hAnsi="Times New Roman" w:cs="Times New Roman"/>
          <w:sz w:val="28"/>
          <w:szCs w:val="28"/>
        </w:rPr>
        <w:t xml:space="preserve"> доповнити репродукціями натюр</w:t>
      </w:r>
      <w:r w:rsidRPr="00740CCA">
        <w:rPr>
          <w:rFonts w:ascii="Times New Roman" w:hAnsi="Times New Roman" w:cs="Times New Roman"/>
          <w:sz w:val="28"/>
          <w:szCs w:val="28"/>
        </w:rPr>
        <w:t>мортів або картинами.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Виставка-пошук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щоб користувачі були з каталогами та картотеками бібліотеки на </w:t>
      </w:r>
      <w:r w:rsidR="00C54655">
        <w:rPr>
          <w:rFonts w:ascii="Times New Roman" w:hAnsi="Times New Roman" w:cs="Times New Roman"/>
          <w:sz w:val="28"/>
          <w:szCs w:val="28"/>
        </w:rPr>
        <w:t xml:space="preserve">«ти», можна </w:t>
      </w:r>
      <w:r>
        <w:rPr>
          <w:rFonts w:ascii="Times New Roman" w:hAnsi="Times New Roman" w:cs="Times New Roman"/>
          <w:sz w:val="28"/>
          <w:szCs w:val="28"/>
        </w:rPr>
        <w:t>виставку-</w:t>
      </w:r>
      <w:r w:rsidR="00A33AB1">
        <w:rPr>
          <w:rFonts w:ascii="Times New Roman" w:hAnsi="Times New Roman" w:cs="Times New Roman"/>
          <w:sz w:val="28"/>
          <w:szCs w:val="28"/>
        </w:rPr>
        <w:t>пошук, наприклад</w:t>
      </w:r>
      <w:r w:rsidRPr="00740CCA">
        <w:rPr>
          <w:rFonts w:ascii="Times New Roman" w:hAnsi="Times New Roman" w:cs="Times New Roman"/>
          <w:sz w:val="28"/>
          <w:szCs w:val="28"/>
        </w:rPr>
        <w:t xml:space="preserve"> «Історія України в особах». Виставити на огляд лише частину літератури, яка є в бібліотеці, запросити читачів, </w:t>
      </w:r>
      <w:r w:rsidR="00C54655" w:rsidRPr="00C54655">
        <w:rPr>
          <w:rFonts w:ascii="Times New Roman" w:hAnsi="Times New Roman" w:cs="Times New Roman"/>
          <w:sz w:val="28"/>
          <w:szCs w:val="28"/>
        </w:rPr>
        <w:t>об</w:t>
      </w:r>
      <w:r w:rsidR="00C54655" w:rsidRPr="00C5465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54655" w:rsidRPr="00C54655">
        <w:rPr>
          <w:rFonts w:ascii="Times New Roman" w:hAnsi="Times New Roman" w:cs="Times New Roman"/>
          <w:sz w:val="28"/>
          <w:szCs w:val="28"/>
        </w:rPr>
        <w:t xml:space="preserve">єднати </w:t>
      </w:r>
      <w:r w:rsidRPr="00740CCA">
        <w:rPr>
          <w:rFonts w:ascii="Times New Roman" w:hAnsi="Times New Roman" w:cs="Times New Roman"/>
          <w:sz w:val="28"/>
          <w:szCs w:val="28"/>
        </w:rPr>
        <w:t>на 2 команди і дати завдання: за 45 хвилин за допомогою каталогів і картотек знайти всю відсутню літературу і розмістити її на вітрині виставки.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Озвучені книжкові виставки</w:t>
      </w:r>
      <w:r w:rsidRPr="00740CCA">
        <w:rPr>
          <w:rFonts w:ascii="Times New Roman" w:hAnsi="Times New Roman" w:cs="Times New Roman"/>
          <w:sz w:val="28"/>
          <w:szCs w:val="28"/>
        </w:rPr>
        <w:t xml:space="preserve"> ("звукові" виставки) – текст огляду, бесіди </w:t>
      </w:r>
      <w:r w:rsidR="00C54655">
        <w:rPr>
          <w:rFonts w:ascii="Times New Roman" w:hAnsi="Times New Roman" w:cs="Times New Roman"/>
          <w:sz w:val="28"/>
          <w:szCs w:val="28"/>
        </w:rPr>
        <w:t>біля книжкової виставки; записую</w:t>
      </w:r>
      <w:r w:rsidRPr="00740CCA">
        <w:rPr>
          <w:rFonts w:ascii="Times New Roman" w:hAnsi="Times New Roman" w:cs="Times New Roman"/>
          <w:sz w:val="28"/>
          <w:szCs w:val="28"/>
        </w:rPr>
        <w:t>ться на аудіокасету, бажаючі можуть потім прослухати її за допомогою навушників, або для групи читачів; проводиться огляд представленої літератури на радіо, телебаченні; читачам пропонуються аудіо та відеоматеріали, наяв</w:t>
      </w:r>
      <w:r w:rsidR="00C54655">
        <w:rPr>
          <w:rFonts w:ascii="Times New Roman" w:hAnsi="Times New Roman" w:cs="Times New Roman"/>
          <w:sz w:val="28"/>
          <w:szCs w:val="28"/>
        </w:rPr>
        <w:t xml:space="preserve">ні в бібліотеці з певної </w:t>
      </w:r>
      <w:r w:rsidRPr="00740CCA">
        <w:rPr>
          <w:rFonts w:ascii="Times New Roman" w:hAnsi="Times New Roman" w:cs="Times New Roman"/>
          <w:sz w:val="28"/>
          <w:szCs w:val="28"/>
        </w:rPr>
        <w:t>теми.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Виставка-вітрина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складається з 2-х частин. В одній з них демонструються предметні аксесуари, а в іншій – книжкові матеріали. Наприклад, виставка «Зелена аптека» демонструє лікарські рослини і книги про них.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Виставка-відкриття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нови</w:t>
      </w:r>
      <w:r w:rsidR="00C54655">
        <w:rPr>
          <w:rFonts w:ascii="Times New Roman" w:hAnsi="Times New Roman" w:cs="Times New Roman"/>
          <w:sz w:val="28"/>
          <w:szCs w:val="28"/>
        </w:rPr>
        <w:t>й матеріал, тема під новим поглядом</w:t>
      </w:r>
      <w:r w:rsidRPr="00740CCA">
        <w:rPr>
          <w:rFonts w:ascii="Times New Roman" w:hAnsi="Times New Roman" w:cs="Times New Roman"/>
          <w:sz w:val="28"/>
          <w:szCs w:val="28"/>
        </w:rPr>
        <w:t>, якісь дослідження і відкриття – ось що в основі цієї виставки. Приклад: «Світло малої батьківщини» (історія нашого міст</w:t>
      </w:r>
      <w:r w:rsidR="00C54655">
        <w:rPr>
          <w:rFonts w:ascii="Times New Roman" w:hAnsi="Times New Roman" w:cs="Times New Roman"/>
          <w:sz w:val="28"/>
          <w:szCs w:val="28"/>
        </w:rPr>
        <w:t>а, бібліотеки, нові факти і дослідження</w:t>
      </w:r>
      <w:r w:rsidRPr="00740CCA">
        <w:rPr>
          <w:rFonts w:ascii="Times New Roman" w:hAnsi="Times New Roman" w:cs="Times New Roman"/>
          <w:sz w:val="28"/>
          <w:szCs w:val="28"/>
        </w:rPr>
        <w:t>, нові матеріали).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Виставка-натхнення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«Моя ікона – жіноче обличчя» – корисні поради про красу і здоров'я, про красивих жінок, про догляд за обличчям, вірші, присвячені жіночій красі.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Виставка-настрій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читачам пропонується самим пос</w:t>
      </w:r>
      <w:r w:rsidR="00C54655">
        <w:rPr>
          <w:rFonts w:ascii="Times New Roman" w:hAnsi="Times New Roman" w:cs="Times New Roman"/>
          <w:sz w:val="28"/>
          <w:szCs w:val="28"/>
        </w:rPr>
        <w:t>тавити книги на виставку</w:t>
      </w:r>
      <w:r w:rsidRPr="00740CCA">
        <w:rPr>
          <w:rFonts w:ascii="Times New Roman" w:hAnsi="Times New Roman" w:cs="Times New Roman"/>
          <w:sz w:val="28"/>
          <w:szCs w:val="28"/>
        </w:rPr>
        <w:t>: «Цю книгу я візьму з собою на безлюдний острів», «Цю книгу я візьму з собою в космічну подорож», «Цю книгу я</w:t>
      </w:r>
      <w:r w:rsidR="00C54655">
        <w:rPr>
          <w:rFonts w:ascii="Times New Roman" w:hAnsi="Times New Roman" w:cs="Times New Roman"/>
          <w:sz w:val="28"/>
          <w:szCs w:val="28"/>
        </w:rPr>
        <w:t xml:space="preserve"> візьму з собою в похід» та інші.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Виставка-тест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для читачів підліткового </w:t>
      </w:r>
      <w:r w:rsidR="00C54655">
        <w:rPr>
          <w:rFonts w:ascii="Times New Roman" w:hAnsi="Times New Roman" w:cs="Times New Roman"/>
          <w:sz w:val="28"/>
          <w:szCs w:val="28"/>
        </w:rPr>
        <w:t xml:space="preserve">віку і старшокласників допускається </w:t>
      </w:r>
      <w:r w:rsidRPr="00740CCA">
        <w:rPr>
          <w:rFonts w:ascii="Times New Roman" w:hAnsi="Times New Roman" w:cs="Times New Roman"/>
          <w:sz w:val="28"/>
          <w:szCs w:val="28"/>
        </w:rPr>
        <w:t xml:space="preserve"> наявність тестів і літератури, де можна знайти будь-які поради та рекомендації за отриманими результатами тестування.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Виставка-бенефіс читача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наприклад, «Найкращий читач року». Мета виставки – </w:t>
      </w:r>
      <w:r w:rsidR="00C54655">
        <w:rPr>
          <w:rFonts w:ascii="Times New Roman" w:hAnsi="Times New Roman" w:cs="Times New Roman"/>
          <w:sz w:val="28"/>
          <w:szCs w:val="28"/>
        </w:rPr>
        <w:t xml:space="preserve">привертання </w:t>
      </w:r>
      <w:r w:rsidRPr="00740CCA">
        <w:rPr>
          <w:rFonts w:ascii="Times New Roman" w:hAnsi="Times New Roman" w:cs="Times New Roman"/>
          <w:sz w:val="28"/>
          <w:szCs w:val="28"/>
        </w:rPr>
        <w:t xml:space="preserve"> уваг</w:t>
      </w:r>
      <w:r w:rsidR="00C54655">
        <w:rPr>
          <w:rFonts w:ascii="Times New Roman" w:hAnsi="Times New Roman" w:cs="Times New Roman"/>
          <w:sz w:val="28"/>
          <w:szCs w:val="28"/>
        </w:rPr>
        <w:t>и до книг, близьких до захоплень</w:t>
      </w:r>
      <w:r w:rsidRPr="00740CCA">
        <w:rPr>
          <w:rFonts w:ascii="Times New Roman" w:hAnsi="Times New Roman" w:cs="Times New Roman"/>
          <w:sz w:val="28"/>
          <w:szCs w:val="28"/>
        </w:rPr>
        <w:t>. Обов'язкові еле</w:t>
      </w:r>
      <w:r>
        <w:rPr>
          <w:rFonts w:ascii="Times New Roman" w:hAnsi="Times New Roman" w:cs="Times New Roman"/>
          <w:sz w:val="28"/>
          <w:szCs w:val="28"/>
        </w:rPr>
        <w:t>менти: формуляр читача, малю</w:t>
      </w:r>
      <w:r w:rsidRPr="00740CCA">
        <w:rPr>
          <w:rFonts w:ascii="Times New Roman" w:hAnsi="Times New Roman" w:cs="Times New Roman"/>
          <w:sz w:val="28"/>
          <w:szCs w:val="28"/>
        </w:rPr>
        <w:t>нок, аналіз читання (відвідування, улюблені автори, жанри, кількість прочитаних книг з різних галузей знання).</w:t>
      </w:r>
    </w:p>
    <w:p w:rsidR="00830C73" w:rsidRPr="00740CCA" w:rsidRDefault="00830C73" w:rsidP="00D259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Виставка-гербарій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</w:t>
      </w:r>
      <w:r w:rsidR="00C54655">
        <w:rPr>
          <w:rFonts w:ascii="Times New Roman" w:hAnsi="Times New Roman" w:cs="Times New Roman"/>
          <w:sz w:val="28"/>
          <w:szCs w:val="28"/>
        </w:rPr>
        <w:t>пропонує наявність</w:t>
      </w:r>
      <w:r w:rsidRPr="00740CCA">
        <w:rPr>
          <w:rFonts w:ascii="Times New Roman" w:hAnsi="Times New Roman" w:cs="Times New Roman"/>
          <w:sz w:val="28"/>
          <w:szCs w:val="28"/>
        </w:rPr>
        <w:t xml:space="preserve"> гербарію і книг, періодичних видань про ці рослини. Наприклад: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655">
        <w:rPr>
          <w:rFonts w:ascii="Times New Roman" w:hAnsi="Times New Roman" w:cs="Times New Roman"/>
          <w:sz w:val="28"/>
          <w:szCs w:val="28"/>
        </w:rPr>
        <w:t>«Лікарські рослини ... району</w:t>
      </w:r>
      <w:r w:rsidRPr="00740CCA">
        <w:rPr>
          <w:rFonts w:ascii="Times New Roman" w:hAnsi="Times New Roman" w:cs="Times New Roman"/>
          <w:sz w:val="28"/>
          <w:szCs w:val="28"/>
        </w:rPr>
        <w:t>».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Виставка-хобі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поруч з рекомендованими книгами експонуються предмети, виготовлені за порадами, рецептами, кресленнями, </w:t>
      </w:r>
      <w:r w:rsidR="00282816">
        <w:rPr>
          <w:rFonts w:ascii="Times New Roman" w:hAnsi="Times New Roman" w:cs="Times New Roman"/>
          <w:sz w:val="28"/>
          <w:szCs w:val="28"/>
        </w:rPr>
        <w:t xml:space="preserve">викройками з цих книг, а також </w:t>
      </w:r>
      <w:r w:rsidRPr="00740CCA">
        <w:rPr>
          <w:rFonts w:ascii="Times New Roman" w:hAnsi="Times New Roman" w:cs="Times New Roman"/>
          <w:sz w:val="28"/>
          <w:szCs w:val="28"/>
        </w:rPr>
        <w:t xml:space="preserve"> </w:t>
      </w:r>
      <w:r w:rsidR="00282816">
        <w:rPr>
          <w:rFonts w:ascii="Times New Roman" w:hAnsi="Times New Roman" w:cs="Times New Roman"/>
          <w:sz w:val="28"/>
          <w:szCs w:val="28"/>
        </w:rPr>
        <w:t>інструменти та матеріали</w:t>
      </w:r>
      <w:r w:rsidRPr="00740CCA">
        <w:rPr>
          <w:rFonts w:ascii="Times New Roman" w:hAnsi="Times New Roman" w:cs="Times New Roman"/>
          <w:sz w:val="28"/>
          <w:szCs w:val="28"/>
        </w:rPr>
        <w:t>, за допомогою яких виготовлені ці вироби.</w:t>
      </w:r>
    </w:p>
    <w:p w:rsidR="00830C73" w:rsidRPr="00103AA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Виставка-адвайзер</w:t>
      </w:r>
      <w:r w:rsidRPr="00740CCA">
        <w:rPr>
          <w:rFonts w:ascii="Times New Roman" w:hAnsi="Times New Roman" w:cs="Times New Roman"/>
          <w:sz w:val="28"/>
          <w:szCs w:val="28"/>
        </w:rPr>
        <w:t xml:space="preserve"> (виставка-консультація) – у перекладі з англійської – adviser – радник, консультант. Приклад</w:t>
      </w:r>
      <w:r w:rsidRPr="001F27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40CCA">
        <w:rPr>
          <w:rFonts w:ascii="Times New Roman" w:hAnsi="Times New Roman" w:cs="Times New Roman"/>
          <w:sz w:val="28"/>
          <w:szCs w:val="28"/>
        </w:rPr>
        <w:t>виставки-адвайзер</w:t>
      </w:r>
      <w:r w:rsidR="00C23E90">
        <w:rPr>
          <w:rFonts w:ascii="Times New Roman" w:hAnsi="Times New Roman" w:cs="Times New Roman"/>
          <w:sz w:val="28"/>
          <w:szCs w:val="28"/>
        </w:rPr>
        <w:t>а</w:t>
      </w:r>
      <w:r w:rsidRPr="00740CCA">
        <w:rPr>
          <w:rFonts w:ascii="Times New Roman" w:hAnsi="Times New Roman" w:cs="Times New Roman"/>
          <w:sz w:val="28"/>
          <w:szCs w:val="28"/>
        </w:rPr>
        <w:t xml:space="preserve">: «Що читати сучасній молоді?», «Як обрати професію?» (З </w:t>
      </w:r>
      <w:r w:rsidR="00C23E90">
        <w:rPr>
          <w:rFonts w:ascii="Times New Roman" w:hAnsi="Times New Roman" w:cs="Times New Roman"/>
          <w:sz w:val="28"/>
          <w:szCs w:val="28"/>
        </w:rPr>
        <w:t xml:space="preserve">профорієнтації) та ін. На таких видах </w:t>
      </w:r>
      <w:r w:rsidRPr="00740CCA">
        <w:rPr>
          <w:rFonts w:ascii="Times New Roman" w:hAnsi="Times New Roman" w:cs="Times New Roman"/>
          <w:sz w:val="28"/>
          <w:szCs w:val="28"/>
        </w:rPr>
        <w:t>вистав</w:t>
      </w:r>
      <w:r w:rsidR="00BB199F">
        <w:rPr>
          <w:rFonts w:ascii="Times New Roman" w:hAnsi="Times New Roman" w:cs="Times New Roman"/>
          <w:sz w:val="28"/>
          <w:szCs w:val="28"/>
        </w:rPr>
        <w:t>о</w:t>
      </w:r>
      <w:r w:rsidRPr="00740CCA">
        <w:rPr>
          <w:rFonts w:ascii="Times New Roman" w:hAnsi="Times New Roman" w:cs="Times New Roman"/>
          <w:sz w:val="28"/>
          <w:szCs w:val="28"/>
        </w:rPr>
        <w:t>к обов'язково повинен бути представлений методичний матеріал: консуль</w:t>
      </w:r>
      <w:r w:rsidR="00CA15FA">
        <w:rPr>
          <w:rFonts w:ascii="Times New Roman" w:hAnsi="Times New Roman" w:cs="Times New Roman"/>
          <w:sz w:val="28"/>
          <w:szCs w:val="28"/>
        </w:rPr>
        <w:t>тації, рекомендації, пам'ятки з теми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виставки. Огляд цієї виставки перед аудиторією теж проводиться у формі консультації.</w:t>
      </w:r>
      <w:r w:rsidRPr="00103A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w:anchor="_Додаток_№7:_Виставка-адвайзер" w:history="1">
        <w:r w:rsidR="002364EA" w:rsidRPr="002364EA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(Додаток №7)</w:t>
        </w:r>
      </w:hyperlink>
      <w:r w:rsidR="0023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w:anchor="_Додаток_№12:_Еко-виставка" w:history="1">
        <w:r w:rsidR="002364EA" w:rsidRPr="002364EA">
          <w:rPr>
            <w:rStyle w:val="ac"/>
            <w:rFonts w:ascii="Times New Roman" w:hAnsi="Times New Roman" w:cs="Times New Roman"/>
            <w:sz w:val="28"/>
            <w:szCs w:val="28"/>
            <w:lang w:val="ru-RU"/>
          </w:rPr>
          <w:t>(Додаток №12)</w:t>
        </w:r>
      </w:hyperlink>
    </w:p>
    <w:p w:rsidR="00830C73" w:rsidRPr="00740CCA" w:rsidRDefault="00544E64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2" type="#_x0000_t75" style="position:absolute;left:0;text-align:left;margin-left:-9pt;margin-top:94.35pt;width:174pt;height:148.5pt;z-index:251659264">
            <v:imagedata r:id="rId19" o:title=""/>
            <w10:wrap type="square"/>
          </v:shape>
        </w:pict>
      </w:r>
      <w:r w:rsidR="00830C73"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Виставка-питання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– для оформлення такої виставки необхідно підібрати цікаві запитання за визн</w:t>
      </w:r>
      <w:r w:rsidR="00CA15FA">
        <w:rPr>
          <w:rFonts w:ascii="Times New Roman" w:hAnsi="Times New Roman" w:cs="Times New Roman"/>
          <w:sz w:val="28"/>
          <w:szCs w:val="28"/>
        </w:rPr>
        <w:t>аченою тематикою. На виставці розміщу</w:t>
      </w:r>
      <w:r w:rsidR="00830C73" w:rsidRPr="00740CCA">
        <w:rPr>
          <w:rFonts w:ascii="Times New Roman" w:hAnsi="Times New Roman" w:cs="Times New Roman"/>
          <w:sz w:val="28"/>
          <w:szCs w:val="28"/>
        </w:rPr>
        <w:t>ються тексти запитань і книги, періодика, де можна знайти відповіді на ці питання. У заголовку виставки міститься питання, на яке дається відповідь за допомогою літератури, представленої на виставці.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Виставка-словник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мета цієї виставки – пояснити значення будь-яких термінів і понять, а також представити додаткову інформацію про них. Для виставки-словника можуть бути обрані різні поняття і терміни – економічні, політичні, мистецтвознавчі, літературознавчі. Назвами розділів виставки стають поняття та їх</w:t>
      </w:r>
      <w:r w:rsidR="00CA15FA">
        <w:rPr>
          <w:rFonts w:ascii="Times New Roman" w:hAnsi="Times New Roman" w:cs="Times New Roman"/>
          <w:sz w:val="28"/>
          <w:szCs w:val="28"/>
        </w:rPr>
        <w:t>нє визначення, взяте зі словника і оформлене</w:t>
      </w:r>
      <w:r w:rsidRPr="00740CCA">
        <w:rPr>
          <w:rFonts w:ascii="Times New Roman" w:hAnsi="Times New Roman" w:cs="Times New Roman"/>
          <w:sz w:val="28"/>
          <w:szCs w:val="28"/>
        </w:rPr>
        <w:t xml:space="preserve"> на </w:t>
      </w:r>
      <w:r w:rsidRPr="00740CCA">
        <w:rPr>
          <w:rFonts w:ascii="Times New Roman" w:hAnsi="Times New Roman" w:cs="Times New Roman"/>
          <w:sz w:val="28"/>
          <w:szCs w:val="28"/>
        </w:rPr>
        <w:lastRenderedPageBreak/>
        <w:t>окремих аркушах паперу як цитати. Поруч розташовуються книги, статті з газет і журналів, що містять докладну інформацію про ці поняття.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Виставка-досьє</w:t>
      </w:r>
      <w:r w:rsidR="00CA15FA">
        <w:rPr>
          <w:rFonts w:ascii="Times New Roman" w:hAnsi="Times New Roman" w:cs="Times New Roman"/>
          <w:sz w:val="28"/>
          <w:szCs w:val="28"/>
        </w:rPr>
        <w:t xml:space="preserve"> – така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виставка</w:t>
      </w:r>
      <w:r w:rsidR="00CA15FA">
        <w:rPr>
          <w:rFonts w:ascii="Times New Roman" w:hAnsi="Times New Roman" w:cs="Times New Roman"/>
          <w:sz w:val="28"/>
          <w:szCs w:val="28"/>
        </w:rPr>
        <w:t xml:space="preserve"> передбачає збір фактичних матеріалів</w:t>
      </w:r>
      <w:r w:rsidRPr="00740CCA">
        <w:rPr>
          <w:rFonts w:ascii="Times New Roman" w:hAnsi="Times New Roman" w:cs="Times New Roman"/>
          <w:sz w:val="28"/>
          <w:szCs w:val="28"/>
        </w:rPr>
        <w:t xml:space="preserve"> про що-небудь.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Виставка-полеміка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влаштовується з метою допомоги читачеві у формуванні світогляду, повідомлення його про цікавий, актуальний дискусійний матеріал. Обов'язкова наявність полемічного матеріалу, відгуків на нього</w:t>
      </w:r>
      <w:r w:rsidR="00CA15FA">
        <w:rPr>
          <w:rFonts w:ascii="Times New Roman" w:hAnsi="Times New Roman" w:cs="Times New Roman"/>
          <w:sz w:val="28"/>
          <w:szCs w:val="28"/>
        </w:rPr>
        <w:t>, що відображає різні погляди</w:t>
      </w:r>
      <w:r w:rsidRPr="00740CCA">
        <w:rPr>
          <w:rFonts w:ascii="Times New Roman" w:hAnsi="Times New Roman" w:cs="Times New Roman"/>
          <w:sz w:val="28"/>
          <w:szCs w:val="28"/>
        </w:rPr>
        <w:t>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Виставка-порада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(рекомендація) – дають</w:t>
      </w:r>
      <w:r w:rsidR="00CA15FA">
        <w:rPr>
          <w:rFonts w:ascii="Times New Roman" w:hAnsi="Times New Roman" w:cs="Times New Roman"/>
          <w:sz w:val="28"/>
          <w:szCs w:val="28"/>
        </w:rPr>
        <w:t>ся поради фахівців з б</w:t>
      </w:r>
      <w:r w:rsidR="005550CA">
        <w:rPr>
          <w:rFonts w:ascii="Times New Roman" w:hAnsi="Times New Roman" w:cs="Times New Roman"/>
          <w:sz w:val="28"/>
          <w:szCs w:val="28"/>
        </w:rPr>
        <w:t>у</w:t>
      </w:r>
      <w:r w:rsidR="00CA15FA">
        <w:rPr>
          <w:rFonts w:ascii="Times New Roman" w:hAnsi="Times New Roman" w:cs="Times New Roman"/>
          <w:sz w:val="28"/>
          <w:szCs w:val="28"/>
        </w:rPr>
        <w:t>дь-якої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проблеми, яка цікавить підлітків, наприклад, рекомендації підліткам «Як розвинути пам'ять». Фактографічна інформація супроводжується списком літера- тури, рекомендованої для са</w:t>
      </w:r>
      <w:r w:rsidR="00CA15FA">
        <w:rPr>
          <w:rFonts w:ascii="Times New Roman" w:hAnsi="Times New Roman" w:cs="Times New Roman"/>
          <w:sz w:val="28"/>
          <w:szCs w:val="28"/>
        </w:rPr>
        <w:t>моосвіти з певного</w:t>
      </w:r>
      <w:r>
        <w:rPr>
          <w:rFonts w:ascii="Times New Roman" w:hAnsi="Times New Roman" w:cs="Times New Roman"/>
          <w:sz w:val="28"/>
          <w:szCs w:val="28"/>
        </w:rPr>
        <w:t xml:space="preserve"> питання. Вис</w:t>
      </w:r>
      <w:r w:rsidRPr="00740CCA">
        <w:rPr>
          <w:rFonts w:ascii="Times New Roman" w:hAnsi="Times New Roman" w:cs="Times New Roman"/>
          <w:sz w:val="28"/>
          <w:szCs w:val="28"/>
        </w:rPr>
        <w:t>тавка-порада може активно використовуватися в індивідуальній роботі з читачами.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Виставка-перегляд</w:t>
      </w:r>
      <w:r w:rsidRPr="00740CCA">
        <w:rPr>
          <w:rFonts w:ascii="Times New Roman" w:hAnsi="Times New Roman" w:cs="Times New Roman"/>
          <w:sz w:val="28"/>
          <w:szCs w:val="28"/>
        </w:rPr>
        <w:t xml:space="preserve"> (виставка  нових  надходжень)</w:t>
      </w:r>
      <w:r w:rsidR="00CA15FA">
        <w:rPr>
          <w:rFonts w:ascii="Times New Roman" w:hAnsi="Times New Roman" w:cs="Times New Roman"/>
          <w:sz w:val="28"/>
          <w:szCs w:val="28"/>
        </w:rPr>
        <w:t>. М</w:t>
      </w:r>
      <w:r w:rsidRPr="00740CCA">
        <w:rPr>
          <w:rFonts w:ascii="Times New Roman" w:hAnsi="Times New Roman" w:cs="Times New Roman"/>
          <w:sz w:val="28"/>
          <w:szCs w:val="28"/>
        </w:rPr>
        <w:t xml:space="preserve">ета </w:t>
      </w:r>
      <w:r w:rsidR="00CA15FA">
        <w:rPr>
          <w:rFonts w:ascii="Times New Roman" w:hAnsi="Times New Roman" w:cs="Times New Roman"/>
          <w:sz w:val="28"/>
          <w:szCs w:val="28"/>
        </w:rPr>
        <w:t xml:space="preserve">виставки – </w:t>
      </w:r>
      <w:r w:rsidRPr="00740CCA">
        <w:rPr>
          <w:rFonts w:ascii="Times New Roman" w:hAnsi="Times New Roman" w:cs="Times New Roman"/>
          <w:sz w:val="28"/>
          <w:szCs w:val="28"/>
        </w:rPr>
        <w:t>ознайомити читачів з новими документами, що надійшли в бібліотеку: книга</w:t>
      </w:r>
      <w:r>
        <w:rPr>
          <w:rFonts w:ascii="Times New Roman" w:hAnsi="Times New Roman" w:cs="Times New Roman"/>
          <w:sz w:val="28"/>
          <w:szCs w:val="28"/>
        </w:rPr>
        <w:t>ми, газетами, журналами, аудіо-</w:t>
      </w:r>
      <w:r w:rsidRPr="00740CCA">
        <w:rPr>
          <w:rFonts w:ascii="Times New Roman" w:hAnsi="Times New Roman" w:cs="Times New Roman"/>
          <w:sz w:val="28"/>
          <w:szCs w:val="28"/>
        </w:rPr>
        <w:t>відеоматеріалами. Виставки нових надходжень можуть бути універсального характеру (представити всі книги, що надійшли до бібліотеки, відділу), за галузями знань, за типами і видами видань.</w:t>
      </w:r>
      <w:r w:rsidR="00315346">
        <w:rPr>
          <w:rFonts w:ascii="Times New Roman" w:hAnsi="Times New Roman" w:cs="Times New Roman"/>
          <w:sz w:val="28"/>
          <w:szCs w:val="28"/>
        </w:rPr>
        <w:t xml:space="preserve"> </w:t>
      </w:r>
      <w:hyperlink w:anchor="_Додаток_№3:_Виставка-перегляд" w:history="1">
        <w:r w:rsidR="002364EA" w:rsidRPr="002364EA">
          <w:rPr>
            <w:rStyle w:val="ac"/>
            <w:rFonts w:ascii="Times New Roman" w:hAnsi="Times New Roman" w:cs="Times New Roman"/>
            <w:sz w:val="28"/>
            <w:szCs w:val="28"/>
          </w:rPr>
          <w:t>(Додаток №3)</w:t>
        </w:r>
      </w:hyperlink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Слід розрізняти виставку нових надходжень та новинок. Адже серед книг, які надійшли до бібліотеки, можуть бути і перевидання, і нові екземпляри книг, вже наявні в бібліотеці.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Виставка-презентація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(реклама, прем'єра) – це може бути презентація нової книг</w:t>
      </w:r>
      <w:r w:rsidR="00CA15FA">
        <w:rPr>
          <w:rFonts w:ascii="Times New Roman" w:hAnsi="Times New Roman" w:cs="Times New Roman"/>
          <w:sz w:val="28"/>
          <w:szCs w:val="28"/>
        </w:rPr>
        <w:t>и, журналу, газети чи незвичайний огляд</w:t>
      </w:r>
      <w:r w:rsidRPr="00740CCA">
        <w:rPr>
          <w:rFonts w:ascii="Times New Roman" w:hAnsi="Times New Roman" w:cs="Times New Roman"/>
          <w:sz w:val="28"/>
          <w:szCs w:val="28"/>
        </w:rPr>
        <w:t xml:space="preserve"> їх</w:t>
      </w:r>
      <w:r w:rsidR="00CA15FA">
        <w:rPr>
          <w:rFonts w:ascii="Times New Roman" w:hAnsi="Times New Roman" w:cs="Times New Roman"/>
          <w:sz w:val="28"/>
          <w:szCs w:val="28"/>
        </w:rPr>
        <w:t>нього</w:t>
      </w:r>
      <w:r w:rsidRPr="00740CCA">
        <w:rPr>
          <w:rFonts w:ascii="Times New Roman" w:hAnsi="Times New Roman" w:cs="Times New Roman"/>
          <w:sz w:val="28"/>
          <w:szCs w:val="28"/>
        </w:rPr>
        <w:t xml:space="preserve"> змісту із застосуванням технології рекламної діяльності, наприклад, через заголовок-наказ «Дівчатка, нова книга для вас: прочитайте!»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Виставка-календар</w:t>
      </w:r>
      <w:r w:rsidRPr="00740CCA">
        <w:rPr>
          <w:rFonts w:ascii="Times New Roman" w:hAnsi="Times New Roman" w:cs="Times New Roman"/>
          <w:sz w:val="28"/>
          <w:szCs w:val="28"/>
        </w:rPr>
        <w:t xml:space="preserve"> (дата) – щомісяця представляються книги, художні альбоми, матеріали з періодики, пов'язані з пам'ятними і ювілейними датами. Можна оформити календар народних прикмет, календар професійних свят, календар літературних дат, дитячих свят у світі тощо.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_Додаток_№4:_Виставка" w:history="1">
        <w:r w:rsidR="008B7B85" w:rsidRPr="008B7B85">
          <w:rPr>
            <w:rStyle w:val="ac"/>
            <w:rFonts w:ascii="Times New Roman" w:hAnsi="Times New Roman" w:cs="Times New Roman"/>
            <w:sz w:val="28"/>
            <w:szCs w:val="28"/>
          </w:rPr>
          <w:t>(Додаток №4)</w:t>
        </w:r>
      </w:hyperlink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lastRenderedPageBreak/>
        <w:t>Жива виставка</w:t>
      </w:r>
      <w:r w:rsidR="00EA5A4B">
        <w:rPr>
          <w:rFonts w:ascii="Times New Roman" w:hAnsi="Times New Roman" w:cs="Times New Roman"/>
          <w:sz w:val="28"/>
          <w:szCs w:val="28"/>
        </w:rPr>
        <w:t xml:space="preserve"> – на такій 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виставці експонуються не тільки книги, статті з журналів і газет, ілюстровані матеріали, але й передбачається присутність живих істот – це можуть бути рибки в акваріумі, папуга, хом'ячок, черепаха та ін.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Виставка-осуд або анти</w:t>
      </w:r>
      <w:r w:rsidR="00D16AF2" w:rsidRPr="00D16AF2">
        <w:rPr>
          <w:rFonts w:ascii="Times New Roman" w:hAnsi="Times New Roman" w:cs="Times New Roman"/>
          <w:i/>
          <w:iCs/>
          <w:sz w:val="28"/>
          <w:szCs w:val="28"/>
          <w:lang w:val="ru-RU"/>
        </w:rPr>
        <w:t>-</w:t>
      </w: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на такій виставці можуть бути представлені книги, зіпсовані і не повернуті читачами (білий лист з муляжем на ньому каталожної картки, де</w:t>
      </w:r>
      <w:r w:rsidR="00EA5A4B">
        <w:rPr>
          <w:rFonts w:ascii="Times New Roman" w:hAnsi="Times New Roman" w:cs="Times New Roman"/>
          <w:sz w:val="28"/>
          <w:szCs w:val="28"/>
        </w:rPr>
        <w:t>,</w:t>
      </w:r>
      <w:r w:rsidRPr="00740CCA">
        <w:rPr>
          <w:rFonts w:ascii="Times New Roman" w:hAnsi="Times New Roman" w:cs="Times New Roman"/>
          <w:sz w:val="28"/>
          <w:szCs w:val="28"/>
        </w:rPr>
        <w:t xml:space="preserve"> крім запису книги</w:t>
      </w:r>
      <w:r w:rsidR="00EA5A4B">
        <w:rPr>
          <w:rFonts w:ascii="Times New Roman" w:hAnsi="Times New Roman" w:cs="Times New Roman"/>
          <w:sz w:val="28"/>
          <w:szCs w:val="28"/>
        </w:rPr>
        <w:t>, вказується прізвище ім'я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по батькові читача - боржника). Це один з ефективних способів у боротьбі з боржниками).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i/>
          <w:iCs/>
          <w:sz w:val="28"/>
          <w:szCs w:val="28"/>
        </w:rPr>
        <w:t>Виставка-розвал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най</w:t>
      </w:r>
      <w:r>
        <w:rPr>
          <w:rFonts w:ascii="Times New Roman" w:hAnsi="Times New Roman" w:cs="Times New Roman"/>
          <w:sz w:val="28"/>
          <w:szCs w:val="28"/>
        </w:rPr>
        <w:t>частіше це книги, здані напере</w:t>
      </w:r>
      <w:r w:rsidRPr="00740CCA">
        <w:rPr>
          <w:rFonts w:ascii="Times New Roman" w:hAnsi="Times New Roman" w:cs="Times New Roman"/>
          <w:sz w:val="28"/>
          <w:szCs w:val="28"/>
        </w:rPr>
        <w:t>додні читачами</w:t>
      </w:r>
      <w:r w:rsidR="00EA5A4B">
        <w:rPr>
          <w:rFonts w:ascii="Times New Roman" w:hAnsi="Times New Roman" w:cs="Times New Roman"/>
          <w:sz w:val="28"/>
          <w:szCs w:val="28"/>
        </w:rPr>
        <w:t xml:space="preserve">, які </w:t>
      </w:r>
      <w:r w:rsidRPr="00740CCA">
        <w:rPr>
          <w:rFonts w:ascii="Times New Roman" w:hAnsi="Times New Roman" w:cs="Times New Roman"/>
          <w:sz w:val="28"/>
          <w:szCs w:val="28"/>
        </w:rPr>
        <w:t>розміщуються близько</w:t>
      </w:r>
      <w:r w:rsidR="00EA5A4B">
        <w:rPr>
          <w:rFonts w:ascii="Times New Roman" w:hAnsi="Times New Roman" w:cs="Times New Roman"/>
          <w:sz w:val="28"/>
          <w:szCs w:val="28"/>
        </w:rPr>
        <w:t xml:space="preserve"> коло 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видачі або розкладені бібліотекарем на столиках поблизу відповідних розділів фонду.</w:t>
      </w:r>
    </w:p>
    <w:p w:rsidR="00830C73" w:rsidRPr="00740CCA" w:rsidRDefault="00EC13D5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Здається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виставки-розвали безсистемні: немає певної послідовності, відсутня характеристик</w:t>
      </w:r>
      <w:r w:rsidR="001355A7">
        <w:rPr>
          <w:rFonts w:ascii="Times New Roman" w:hAnsi="Times New Roman" w:cs="Times New Roman"/>
          <w:sz w:val="28"/>
          <w:szCs w:val="28"/>
        </w:rPr>
        <w:t xml:space="preserve">а видань, тобто яскраво виражені в інших формах бібліотечні </w:t>
      </w:r>
      <w:r w:rsidR="00830C73" w:rsidRPr="00740CCA">
        <w:rPr>
          <w:rFonts w:ascii="Times New Roman" w:hAnsi="Times New Roman" w:cs="Times New Roman"/>
          <w:sz w:val="28"/>
          <w:szCs w:val="28"/>
        </w:rPr>
        <w:t>рекомендації. Саме це, як показали дослідження, і приваблює читачів, особливо тих, хто не надто довіряє бібліотечним рекомендаціям або не знає, що обрати (так званий «Невизначений попит»).</w:t>
      </w:r>
    </w:p>
    <w:p w:rsidR="00830C73" w:rsidRPr="00740CCA" w:rsidRDefault="00544E64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3" type="#_x0000_t75" style="position:absolute;left:0;text-align:left;margin-left:342pt;margin-top:148.8pt;width:133.5pt;height:2in;z-index:251660288">
            <v:imagedata r:id="rId20" o:title=""/>
            <w10:wrap type="square"/>
          </v:shape>
        </w:pict>
      </w:r>
      <w:r w:rsidR="00830C73" w:rsidRPr="00740CCA">
        <w:rPr>
          <w:rFonts w:ascii="Times New Roman" w:hAnsi="Times New Roman" w:cs="Times New Roman"/>
          <w:sz w:val="28"/>
          <w:szCs w:val="28"/>
        </w:rPr>
        <w:t>Розвали важливі тим, що створюють ситуацію вільного вибору: спрацьовує ефект довіри до тих, хто прочитав книгу раніше («Якщо інші взяли, прочитали, значить – хороша книга»). Досвідчений бібліотекар вміло користується цим ефектом непрямої рекомендації, по-своєму впорядковуючи</w:t>
      </w:r>
      <w:r w:rsidR="00830C73" w:rsidRPr="001F27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0C73" w:rsidRPr="00740CCA">
        <w:rPr>
          <w:rFonts w:ascii="Times New Roman" w:hAnsi="Times New Roman" w:cs="Times New Roman"/>
          <w:sz w:val="28"/>
          <w:szCs w:val="28"/>
        </w:rPr>
        <w:t>нагромадження книг. По-перше, підкладає сюди хороші, але малознайомі або з інших причин недооцінені чита</w:t>
      </w:r>
      <w:r w:rsidR="00371A9E">
        <w:rPr>
          <w:rFonts w:ascii="Times New Roman" w:hAnsi="Times New Roman" w:cs="Times New Roman"/>
          <w:sz w:val="28"/>
          <w:szCs w:val="28"/>
        </w:rPr>
        <w:t>чем, видання. По-друге, виявляє таким чином читацькі уподобання (як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додаток до інших, «прямих» методів), використовує отримані відомості в подальшій роботі.</w:t>
      </w:r>
    </w:p>
    <w:p w:rsidR="00830C73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Виставка-казка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вист</w:t>
      </w:r>
      <w:r>
        <w:rPr>
          <w:rFonts w:ascii="Times New Roman" w:hAnsi="Times New Roman" w:cs="Times New Roman"/>
          <w:sz w:val="28"/>
          <w:szCs w:val="28"/>
        </w:rPr>
        <w:t>авка готується разом з молодши</w:t>
      </w:r>
      <w:r w:rsidRPr="00740CCA">
        <w:rPr>
          <w:rFonts w:ascii="Times New Roman" w:hAnsi="Times New Roman" w:cs="Times New Roman"/>
          <w:sz w:val="28"/>
          <w:szCs w:val="28"/>
        </w:rPr>
        <w:t>ми школярами. Діти ілюструють</w:t>
      </w:r>
      <w:r>
        <w:rPr>
          <w:rFonts w:ascii="Times New Roman" w:hAnsi="Times New Roman" w:cs="Times New Roman"/>
          <w:sz w:val="28"/>
          <w:szCs w:val="28"/>
        </w:rPr>
        <w:t xml:space="preserve"> сюжет казки, ліплять з пласти</w:t>
      </w:r>
      <w:r w:rsidRPr="00740CCA">
        <w:rPr>
          <w:rFonts w:ascii="Times New Roman" w:hAnsi="Times New Roman" w:cs="Times New Roman"/>
          <w:sz w:val="28"/>
          <w:szCs w:val="28"/>
        </w:rPr>
        <w:t>ліну казкових героїв, будують казкове місто. Все це з текстом казки оформляється у єдиний композиційний ряд виставки.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Виставка-портрет</w:t>
      </w:r>
      <w:r w:rsidRPr="00740CCA">
        <w:rPr>
          <w:rFonts w:ascii="Times New Roman" w:hAnsi="Times New Roman" w:cs="Times New Roman"/>
          <w:sz w:val="28"/>
          <w:szCs w:val="28"/>
        </w:rPr>
        <w:t xml:space="preserve"> (персоналія)</w:t>
      </w:r>
      <w:r w:rsidR="00371A9E">
        <w:rPr>
          <w:rFonts w:ascii="Times New Roman" w:hAnsi="Times New Roman" w:cs="Times New Roman"/>
          <w:sz w:val="28"/>
          <w:szCs w:val="28"/>
        </w:rPr>
        <w:t>. М</w:t>
      </w:r>
      <w:r w:rsidRPr="00740CCA">
        <w:rPr>
          <w:rFonts w:ascii="Times New Roman" w:hAnsi="Times New Roman" w:cs="Times New Roman"/>
          <w:sz w:val="28"/>
          <w:szCs w:val="28"/>
        </w:rPr>
        <w:t xml:space="preserve">ета – привернути увагу до якоїсь особистості, </w:t>
      </w:r>
      <w:r>
        <w:rPr>
          <w:rFonts w:ascii="Times New Roman" w:hAnsi="Times New Roman" w:cs="Times New Roman"/>
          <w:sz w:val="28"/>
          <w:szCs w:val="28"/>
        </w:rPr>
        <w:t>персони, пробудити бажання яко</w:t>
      </w:r>
      <w:r w:rsidRPr="00740CCA">
        <w:rPr>
          <w:rFonts w:ascii="Times New Roman" w:hAnsi="Times New Roman" w:cs="Times New Roman"/>
          <w:sz w:val="28"/>
          <w:szCs w:val="28"/>
        </w:rPr>
        <w:t>мога біль</w:t>
      </w:r>
      <w:r w:rsidR="00371A9E">
        <w:rPr>
          <w:rFonts w:ascii="Times New Roman" w:hAnsi="Times New Roman" w:cs="Times New Roman"/>
          <w:sz w:val="28"/>
          <w:szCs w:val="28"/>
        </w:rPr>
        <w:t>ше дізнатися про цю людину, її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життя і діяльність. Така виставка може бути присвячена художнику, письменнику, поету, композитору, вченому, пол</w:t>
      </w:r>
      <w:r>
        <w:rPr>
          <w:rFonts w:ascii="Times New Roman" w:hAnsi="Times New Roman" w:cs="Times New Roman"/>
          <w:sz w:val="28"/>
          <w:szCs w:val="28"/>
        </w:rPr>
        <w:t xml:space="preserve">ітику, історичній особі, </w:t>
      </w:r>
      <w:r w:rsidR="00371A9E">
        <w:rPr>
          <w:rFonts w:ascii="Times New Roman" w:hAnsi="Times New Roman" w:cs="Times New Roman"/>
          <w:sz w:val="28"/>
          <w:szCs w:val="28"/>
        </w:rPr>
        <w:t xml:space="preserve">відомому </w:t>
      </w:r>
      <w:r w:rsidRPr="00740CCA">
        <w:rPr>
          <w:rFonts w:ascii="Times New Roman" w:hAnsi="Times New Roman" w:cs="Times New Roman"/>
          <w:sz w:val="28"/>
          <w:szCs w:val="28"/>
        </w:rPr>
        <w:t>земляку.</w:t>
      </w:r>
    </w:p>
    <w:p w:rsidR="00830C73" w:rsidRPr="00740CCA" w:rsidRDefault="00371A9E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Традиційно персональна виставка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складається з трьох розділів</w:t>
      </w:r>
      <w:r w:rsidR="00116607">
        <w:rPr>
          <w:rFonts w:ascii="Times New Roman" w:hAnsi="Times New Roman" w:cs="Times New Roman"/>
          <w:sz w:val="28"/>
          <w:szCs w:val="28"/>
        </w:rPr>
        <w:t>: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перший розділ розповідає про життя особистості; другий розділ присвячений її діяльності; третій – представляє самі твори, праці цієї людини.</w:t>
      </w:r>
    </w:p>
    <w:p w:rsidR="00830C73" w:rsidRPr="00740CCA" w:rsidRDefault="00371A9E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Відмінність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цих виставок – в методиці їх</w:t>
      </w:r>
      <w:r>
        <w:rPr>
          <w:rFonts w:ascii="Times New Roman" w:hAnsi="Times New Roman" w:cs="Times New Roman"/>
          <w:sz w:val="28"/>
          <w:szCs w:val="28"/>
        </w:rPr>
        <w:t>ньої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підготовки: виставка-персоналія робить акцент на творчості, діяльності представленої персони (якщо </w:t>
      </w:r>
      <w:r>
        <w:rPr>
          <w:rFonts w:ascii="Times New Roman" w:hAnsi="Times New Roman" w:cs="Times New Roman"/>
          <w:sz w:val="28"/>
          <w:szCs w:val="28"/>
        </w:rPr>
        <w:t xml:space="preserve">це літератор </w:t>
      </w:r>
      <w:r w:rsidR="00A22A2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A2A">
        <w:rPr>
          <w:rFonts w:ascii="Times New Roman" w:hAnsi="Times New Roman" w:cs="Times New Roman"/>
          <w:sz w:val="28"/>
          <w:szCs w:val="28"/>
        </w:rPr>
        <w:t xml:space="preserve">на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його твори). Завдання виставки-портрета – </w:t>
      </w:r>
      <w:r w:rsidR="00A22A2A">
        <w:rPr>
          <w:rFonts w:ascii="Times New Roman" w:hAnsi="Times New Roman" w:cs="Times New Roman"/>
          <w:sz w:val="28"/>
          <w:szCs w:val="28"/>
        </w:rPr>
        <w:t xml:space="preserve">якнайповніше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всі </w:t>
      </w:r>
      <w:r w:rsidR="00A22A2A">
        <w:rPr>
          <w:rFonts w:ascii="Times New Roman" w:hAnsi="Times New Roman" w:cs="Times New Roman"/>
          <w:sz w:val="28"/>
          <w:szCs w:val="28"/>
        </w:rPr>
        <w:t>висвітлити докладно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літературу про нього. Література повинна </w:t>
      </w:r>
      <w:r w:rsidR="00A22A2A">
        <w:rPr>
          <w:rFonts w:ascii="Times New Roman" w:hAnsi="Times New Roman" w:cs="Times New Roman"/>
          <w:sz w:val="28"/>
          <w:szCs w:val="28"/>
        </w:rPr>
        <w:t>ознайомити  з життям та діяльністю особистістю</w:t>
      </w:r>
      <w:r w:rsidR="00830C73">
        <w:rPr>
          <w:rFonts w:ascii="Times New Roman" w:hAnsi="Times New Roman" w:cs="Times New Roman"/>
          <w:sz w:val="28"/>
          <w:szCs w:val="28"/>
        </w:rPr>
        <w:t>, її індивіду</w:t>
      </w:r>
      <w:r w:rsidR="00A22A2A">
        <w:rPr>
          <w:rFonts w:ascii="Times New Roman" w:hAnsi="Times New Roman" w:cs="Times New Roman"/>
          <w:sz w:val="28"/>
          <w:szCs w:val="28"/>
        </w:rPr>
        <w:t>альністю</w:t>
      </w:r>
      <w:r w:rsidR="00830C73" w:rsidRPr="00740CCA">
        <w:rPr>
          <w:rFonts w:ascii="Times New Roman" w:hAnsi="Times New Roman" w:cs="Times New Roman"/>
          <w:sz w:val="28"/>
          <w:szCs w:val="28"/>
        </w:rPr>
        <w:t>. Використовується</w:t>
      </w:r>
      <w:r w:rsidR="00830C73">
        <w:rPr>
          <w:rFonts w:ascii="Times New Roman" w:hAnsi="Times New Roman" w:cs="Times New Roman"/>
          <w:sz w:val="28"/>
          <w:szCs w:val="28"/>
        </w:rPr>
        <w:t xml:space="preserve"> ілюстративний матеріал (фотог</w:t>
      </w:r>
      <w:r w:rsidR="00830C73" w:rsidRPr="00740CCA">
        <w:rPr>
          <w:rFonts w:ascii="Times New Roman" w:hAnsi="Times New Roman" w:cs="Times New Roman"/>
          <w:sz w:val="28"/>
          <w:szCs w:val="28"/>
        </w:rPr>
        <w:t>рафії, ілюстрації, професійні та особисті предмети героя виставки).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Виставка-музей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може називатися «Музей народної казки». На ній представляються збірники казок, платівки, дитячі малюнки, поробки. Така виставка приверне увагу і дітей, і дорослих. Постійно</w:t>
      </w:r>
      <w:r w:rsidRPr="001F27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40CCA">
        <w:rPr>
          <w:rFonts w:ascii="Times New Roman" w:hAnsi="Times New Roman" w:cs="Times New Roman"/>
          <w:sz w:val="28"/>
          <w:szCs w:val="28"/>
        </w:rPr>
        <w:t>діючою мож</w:t>
      </w:r>
      <w:r>
        <w:rPr>
          <w:rFonts w:ascii="Times New Roman" w:hAnsi="Times New Roman" w:cs="Times New Roman"/>
          <w:sz w:val="28"/>
          <w:szCs w:val="28"/>
        </w:rPr>
        <w:t>е стати виставка-музей, присвя</w:t>
      </w:r>
      <w:r w:rsidRPr="00740CCA">
        <w:rPr>
          <w:rFonts w:ascii="Times New Roman" w:hAnsi="Times New Roman" w:cs="Times New Roman"/>
          <w:sz w:val="28"/>
          <w:szCs w:val="28"/>
        </w:rPr>
        <w:t>чена місцевим промислам. На ній збираються вироби народних умільців. Акцент цієї виставки робиться на предметний план.</w:t>
      </w:r>
    </w:p>
    <w:p w:rsidR="00830C73" w:rsidRPr="00740CCA" w:rsidRDefault="00830C73" w:rsidP="008C7B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Виставки-імена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бажано, щоб це був цикл виставок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CCA">
        <w:rPr>
          <w:rFonts w:ascii="Times New Roman" w:hAnsi="Times New Roman" w:cs="Times New Roman"/>
          <w:sz w:val="28"/>
          <w:szCs w:val="28"/>
        </w:rPr>
        <w:t>«Олекса</w:t>
      </w:r>
      <w:r w:rsidR="006F16EB">
        <w:rPr>
          <w:rFonts w:ascii="Times New Roman" w:hAnsi="Times New Roman" w:cs="Times New Roman"/>
          <w:sz w:val="28"/>
          <w:szCs w:val="28"/>
        </w:rPr>
        <w:t xml:space="preserve">ндр», «Анна», «Володимир» та інші. </w:t>
      </w:r>
      <w:r w:rsidRPr="00740CCA">
        <w:rPr>
          <w:rFonts w:ascii="Times New Roman" w:hAnsi="Times New Roman" w:cs="Times New Roman"/>
          <w:sz w:val="28"/>
          <w:szCs w:val="28"/>
        </w:rPr>
        <w:t xml:space="preserve"> Їх</w:t>
      </w:r>
      <w:r w:rsidR="006F16EB">
        <w:rPr>
          <w:rFonts w:ascii="Times New Roman" w:hAnsi="Times New Roman" w:cs="Times New Roman"/>
          <w:sz w:val="28"/>
          <w:szCs w:val="28"/>
        </w:rPr>
        <w:t xml:space="preserve">ня мета – </w:t>
      </w:r>
      <w:r w:rsidRPr="00740CCA">
        <w:rPr>
          <w:rFonts w:ascii="Times New Roman" w:hAnsi="Times New Roman" w:cs="Times New Roman"/>
          <w:sz w:val="28"/>
          <w:szCs w:val="28"/>
        </w:rPr>
        <w:t>ознайомити з історичними особистостями, що мають ц</w:t>
      </w:r>
      <w:r w:rsidR="006F16EB">
        <w:rPr>
          <w:rFonts w:ascii="Times New Roman" w:hAnsi="Times New Roman" w:cs="Times New Roman"/>
          <w:sz w:val="28"/>
          <w:szCs w:val="28"/>
        </w:rPr>
        <w:t>і імена, поетами і прозаїками</w:t>
      </w:r>
      <w:r w:rsidRPr="00740CCA">
        <w:rPr>
          <w:rFonts w:ascii="Times New Roman" w:hAnsi="Times New Roman" w:cs="Times New Roman"/>
          <w:sz w:val="28"/>
          <w:szCs w:val="28"/>
        </w:rPr>
        <w:t>, літературними і</w:t>
      </w:r>
      <w:r>
        <w:rPr>
          <w:rFonts w:ascii="Times New Roman" w:hAnsi="Times New Roman" w:cs="Times New Roman"/>
          <w:sz w:val="28"/>
          <w:szCs w:val="28"/>
        </w:rPr>
        <w:t xml:space="preserve"> біблійними героями. Їх доціль</w:t>
      </w:r>
      <w:r w:rsidRPr="00740CCA">
        <w:rPr>
          <w:rFonts w:ascii="Times New Roman" w:hAnsi="Times New Roman" w:cs="Times New Roman"/>
          <w:sz w:val="28"/>
          <w:szCs w:val="28"/>
        </w:rPr>
        <w:t>но організовувати до ювілейних дат, днів народження і днів ангела.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Виставка-сюрприз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з маленьким, недорогим, але приємним презентом, який відвідувач виставки забирає із собою. Наприклад, до виставки «День сміху» можна підготувати смайли з кольорового паперу.</w:t>
      </w: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Виставка-приманка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виставка у вікнах бібліотеки. Наприклад, виставка нових книг. </w:t>
      </w:r>
      <w:r w:rsidR="005B1AEA">
        <w:rPr>
          <w:rFonts w:ascii="Times New Roman" w:hAnsi="Times New Roman" w:cs="Times New Roman"/>
          <w:sz w:val="28"/>
          <w:szCs w:val="28"/>
        </w:rPr>
        <w:t>Ця виставка дуже популярна на Заході</w:t>
      </w:r>
      <w:r w:rsidRPr="00740CCA">
        <w:rPr>
          <w:rFonts w:ascii="Times New Roman" w:hAnsi="Times New Roman" w:cs="Times New Roman"/>
          <w:sz w:val="28"/>
          <w:szCs w:val="28"/>
        </w:rPr>
        <w:t xml:space="preserve"> як додатковий спосіб «заманити» читача до бібліотеки.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Виставка-експозиція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виставка творів мистецтва, історичних та інших матеріалів, підібраних на </w:t>
      </w:r>
      <w:r w:rsidR="00023402">
        <w:rPr>
          <w:rFonts w:ascii="Times New Roman" w:hAnsi="Times New Roman" w:cs="Times New Roman"/>
          <w:sz w:val="28"/>
          <w:szCs w:val="28"/>
        </w:rPr>
        <w:t>будь-яку</w:t>
      </w:r>
      <w:r w:rsidRPr="00740CCA">
        <w:rPr>
          <w:rFonts w:ascii="Times New Roman" w:hAnsi="Times New Roman" w:cs="Times New Roman"/>
          <w:sz w:val="28"/>
          <w:szCs w:val="28"/>
        </w:rPr>
        <w:t xml:space="preserve"> тему і виставлених за певною системою. Книжкова ви</w:t>
      </w:r>
      <w:r>
        <w:rPr>
          <w:rFonts w:ascii="Times New Roman" w:hAnsi="Times New Roman" w:cs="Times New Roman"/>
          <w:sz w:val="28"/>
          <w:szCs w:val="28"/>
        </w:rPr>
        <w:t>ставка-експози</w:t>
      </w:r>
      <w:r w:rsidRPr="00740CCA">
        <w:rPr>
          <w:rFonts w:ascii="Times New Roman" w:hAnsi="Times New Roman" w:cs="Times New Roman"/>
          <w:sz w:val="28"/>
          <w:szCs w:val="28"/>
        </w:rPr>
        <w:t>ція – це синтез бібліотечної та музейної виставки. Предмети і аксесуари, представлені на ній, сприяють більш глибокому проникненню в тему, якій присвячена виставка, глибшому розумінню і сприйняттю представлених на ній документів. Причому предметів і аксесуарів</w:t>
      </w:r>
      <w:r>
        <w:rPr>
          <w:rFonts w:ascii="Times New Roman" w:hAnsi="Times New Roman" w:cs="Times New Roman"/>
          <w:sz w:val="28"/>
          <w:szCs w:val="28"/>
        </w:rPr>
        <w:t xml:space="preserve"> тут значно більше, ніж на зви</w:t>
      </w:r>
      <w:r w:rsidRPr="00740CCA">
        <w:rPr>
          <w:rFonts w:ascii="Times New Roman" w:hAnsi="Times New Roman" w:cs="Times New Roman"/>
          <w:sz w:val="28"/>
          <w:szCs w:val="28"/>
        </w:rPr>
        <w:t>чайній бібліотечній виставці, а книги та інші документи вдало вписуються в експозицію.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 книжкових ілюстрацій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на виставці розташовуються </w:t>
      </w:r>
      <w:r w:rsidR="00023402">
        <w:rPr>
          <w:rFonts w:ascii="Times New Roman" w:hAnsi="Times New Roman" w:cs="Times New Roman"/>
          <w:sz w:val="28"/>
          <w:szCs w:val="28"/>
        </w:rPr>
        <w:t xml:space="preserve">розгорнуті </w:t>
      </w:r>
      <w:r w:rsidRPr="00740CCA">
        <w:rPr>
          <w:rFonts w:ascii="Times New Roman" w:hAnsi="Times New Roman" w:cs="Times New Roman"/>
          <w:sz w:val="28"/>
          <w:szCs w:val="28"/>
        </w:rPr>
        <w:t>ілюстровані книги на якусь тему, але акцент робиться на ілюстраціях. Для молодших школярів і підлітків будуть цікаві виставки ілюстрацій одного художника, до книг одного жанру, з однієї теми, наприклад, «Мороз і сонце» (зимові пейзажі).</w:t>
      </w:r>
      <w:r w:rsidR="00100095">
        <w:rPr>
          <w:rFonts w:ascii="Times New Roman" w:hAnsi="Times New Roman" w:cs="Times New Roman"/>
          <w:sz w:val="28"/>
          <w:szCs w:val="28"/>
        </w:rPr>
        <w:t xml:space="preserve"> </w:t>
      </w:r>
      <w:hyperlink w:anchor="_Додаток_№8:_Виставка" w:history="1">
        <w:r w:rsidR="008B7B85" w:rsidRPr="008B7B85">
          <w:rPr>
            <w:rStyle w:val="ac"/>
            <w:rFonts w:ascii="Times New Roman" w:hAnsi="Times New Roman" w:cs="Times New Roman"/>
            <w:sz w:val="28"/>
            <w:szCs w:val="28"/>
          </w:rPr>
          <w:t>(Додаток №8)</w:t>
        </w:r>
      </w:hyperlink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 однієї ілюстрації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замість виставки </w:t>
      </w:r>
      <w:r w:rsidR="008F4079">
        <w:rPr>
          <w:rFonts w:ascii="Times New Roman" w:hAnsi="Times New Roman" w:cs="Times New Roman"/>
          <w:sz w:val="28"/>
          <w:szCs w:val="28"/>
        </w:rPr>
        <w:t>однієї книги або статті як</w:t>
      </w:r>
      <w:r w:rsidR="005A0B51">
        <w:rPr>
          <w:rFonts w:ascii="Times New Roman" w:hAnsi="Times New Roman" w:cs="Times New Roman"/>
          <w:sz w:val="28"/>
          <w:szCs w:val="28"/>
        </w:rPr>
        <w:t xml:space="preserve"> смисловий та візуальний</w:t>
      </w:r>
      <w:r w:rsidRPr="00740CCA">
        <w:rPr>
          <w:rFonts w:ascii="Times New Roman" w:hAnsi="Times New Roman" w:cs="Times New Roman"/>
          <w:sz w:val="28"/>
          <w:szCs w:val="28"/>
        </w:rPr>
        <w:t xml:space="preserve"> центру вибирають не кн</w:t>
      </w:r>
      <w:r w:rsidR="00410371">
        <w:rPr>
          <w:rFonts w:ascii="Times New Roman" w:hAnsi="Times New Roman" w:cs="Times New Roman"/>
          <w:sz w:val="28"/>
          <w:szCs w:val="28"/>
        </w:rPr>
        <w:t xml:space="preserve">игу, а ілюстрацію, таким чином </w:t>
      </w:r>
      <w:r w:rsidRPr="00740CCA">
        <w:rPr>
          <w:rFonts w:ascii="Times New Roman" w:hAnsi="Times New Roman" w:cs="Times New Roman"/>
          <w:sz w:val="28"/>
          <w:szCs w:val="28"/>
        </w:rPr>
        <w:t>привертаючи увагу читача до публікацій, з нею пов'язаних. Іноді цей зв'язок може бути і не зовсім прямим.</w:t>
      </w: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 однієї книги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як правило, вона присвячена книзі з незвичайною долею, книзі, попу</w:t>
      </w:r>
      <w:r w:rsidR="00410371">
        <w:rPr>
          <w:rFonts w:ascii="Times New Roman" w:hAnsi="Times New Roman" w:cs="Times New Roman"/>
          <w:sz w:val="28"/>
          <w:szCs w:val="28"/>
        </w:rPr>
        <w:t>лярній серед читачів. Мета цієї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виставки – зацікавити читачів </w:t>
      </w:r>
      <w:r w:rsidR="00410371">
        <w:rPr>
          <w:rFonts w:ascii="Times New Roman" w:hAnsi="Times New Roman" w:cs="Times New Roman"/>
          <w:sz w:val="28"/>
          <w:szCs w:val="28"/>
        </w:rPr>
        <w:t xml:space="preserve">окремою </w:t>
      </w:r>
      <w:r w:rsidRPr="00740CCA">
        <w:rPr>
          <w:rFonts w:ascii="Times New Roman" w:hAnsi="Times New Roman" w:cs="Times New Roman"/>
          <w:sz w:val="28"/>
          <w:szCs w:val="28"/>
        </w:rPr>
        <w:t>книгою. Досягти цього можна, якщо представити на виставці різноманітний матеріал, який допомагає розкрити зміст книги і сприяє більш глибокому її розумінню.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Основою виставки може стати:</w:t>
      </w:r>
    </w:p>
    <w:p w:rsidR="00830C73" w:rsidRPr="00740CCA" w:rsidRDefault="00830C73" w:rsidP="00B5669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оформлення книги (можна представити кілька видань однієї книги, по-різному оформлених);</w:t>
      </w:r>
    </w:p>
    <w:p w:rsidR="00830C73" w:rsidRPr="00740CCA" w:rsidRDefault="00830C73" w:rsidP="00B5669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формат книги (малий – виставка мініатюр, великий – виставка книг-велетн</w:t>
      </w:r>
      <w:r>
        <w:rPr>
          <w:rFonts w:ascii="Times New Roman" w:hAnsi="Times New Roman" w:cs="Times New Roman"/>
          <w:sz w:val="28"/>
          <w:szCs w:val="28"/>
        </w:rPr>
        <w:t>ів, величезний – виставка книг-</w:t>
      </w:r>
      <w:r w:rsidRPr="00740CCA">
        <w:rPr>
          <w:rFonts w:ascii="Times New Roman" w:hAnsi="Times New Roman" w:cs="Times New Roman"/>
          <w:sz w:val="28"/>
          <w:szCs w:val="28"/>
        </w:rPr>
        <w:t>гігантів);</w:t>
      </w:r>
    </w:p>
    <w:p w:rsidR="00830C73" w:rsidRPr="00740CCA" w:rsidRDefault="00830C73" w:rsidP="00B5669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видавництво</w:t>
      </w:r>
      <w:r w:rsidRPr="00740CCA">
        <w:rPr>
          <w:rFonts w:ascii="Times New Roman" w:hAnsi="Times New Roman" w:cs="Times New Roman"/>
          <w:sz w:val="28"/>
          <w:szCs w:val="28"/>
        </w:rPr>
        <w:tab/>
        <w:t>(наприклад,</w:t>
      </w:r>
      <w:r w:rsidRPr="00740CCA">
        <w:rPr>
          <w:rFonts w:ascii="Times New Roman" w:hAnsi="Times New Roman" w:cs="Times New Roman"/>
          <w:sz w:val="28"/>
          <w:szCs w:val="28"/>
        </w:rPr>
        <w:tab/>
        <w:t>виставка-перегляд</w:t>
      </w:r>
      <w:r w:rsidRPr="00740CCA">
        <w:rPr>
          <w:rFonts w:ascii="Times New Roman" w:hAnsi="Times New Roman" w:cs="Times New Roman"/>
          <w:sz w:val="28"/>
          <w:szCs w:val="28"/>
        </w:rPr>
        <w:tab/>
        <w:t>книг одного видавництва);</w:t>
      </w:r>
    </w:p>
    <w:p w:rsidR="00830C73" w:rsidRPr="00740CCA" w:rsidRDefault="00830C73" w:rsidP="00B5669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серія, в якій вийшла книга (виставка книг цієї серії);</w:t>
      </w:r>
    </w:p>
    <w:p w:rsidR="00830C73" w:rsidRPr="00740CCA" w:rsidRDefault="00830C73" w:rsidP="00B5669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lastRenderedPageBreak/>
        <w:t xml:space="preserve">рік видання книги (перегляд «Книги десятиліття»: 40, 50, 60, 70-і, </w:t>
      </w:r>
      <w:r w:rsidR="00772394">
        <w:rPr>
          <w:rFonts w:ascii="Times New Roman" w:hAnsi="Times New Roman" w:cs="Times New Roman"/>
          <w:sz w:val="28"/>
          <w:szCs w:val="28"/>
        </w:rPr>
        <w:t xml:space="preserve">що </w:t>
      </w:r>
      <w:r w:rsidRPr="00740CCA">
        <w:rPr>
          <w:rFonts w:ascii="Times New Roman" w:hAnsi="Times New Roman" w:cs="Times New Roman"/>
          <w:sz w:val="28"/>
          <w:szCs w:val="28"/>
        </w:rPr>
        <w:t xml:space="preserve"> </w:t>
      </w:r>
      <w:r w:rsidR="00772394">
        <w:rPr>
          <w:rFonts w:ascii="Times New Roman" w:hAnsi="Times New Roman" w:cs="Times New Roman"/>
          <w:sz w:val="28"/>
          <w:szCs w:val="28"/>
        </w:rPr>
        <w:t xml:space="preserve">дозволяє 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вивчити книжкову картину епохи, картину читання);</w:t>
      </w:r>
    </w:p>
    <w:p w:rsidR="00830C73" w:rsidRPr="00740CCA" w:rsidRDefault="00830C73" w:rsidP="00B5669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видання книги (зробити виставку кількох видань книги і «знайти десять відмінностей);</w:t>
      </w:r>
    </w:p>
    <w:p w:rsidR="00830C73" w:rsidRPr="00740CCA" w:rsidRDefault="00830C73" w:rsidP="00B5669B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ілюстрації, виконані рі</w:t>
      </w:r>
      <w:r w:rsidR="00772394">
        <w:rPr>
          <w:rFonts w:ascii="Times New Roman" w:hAnsi="Times New Roman" w:cs="Times New Roman"/>
          <w:sz w:val="28"/>
          <w:szCs w:val="28"/>
        </w:rPr>
        <w:t>зними художниками тощо.</w:t>
      </w:r>
    </w:p>
    <w:p w:rsidR="00830C73" w:rsidRPr="00740CCA" w:rsidRDefault="00830C73" w:rsidP="008C7B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Дуже важливо для такої виставки правильно вибрати книжку. Вона повинна бути яскравою, змістовною, цікавою, </w:t>
      </w:r>
      <w:r w:rsidR="00A87CEF">
        <w:rPr>
          <w:rFonts w:ascii="Times New Roman" w:hAnsi="Times New Roman" w:cs="Times New Roman"/>
          <w:sz w:val="28"/>
          <w:szCs w:val="28"/>
        </w:rPr>
        <w:t>особливою</w:t>
      </w:r>
      <w:r w:rsidRPr="00740CCA">
        <w:rPr>
          <w:rFonts w:ascii="Times New Roman" w:hAnsi="Times New Roman" w:cs="Times New Roman"/>
          <w:sz w:val="28"/>
          <w:szCs w:val="28"/>
        </w:rPr>
        <w:t xml:space="preserve">. Це може бути класика минулих століть і сучасна. Доцільно на таких виставках </w:t>
      </w:r>
      <w:r w:rsidR="00A87CEF">
        <w:rPr>
          <w:rFonts w:ascii="Times New Roman" w:hAnsi="Times New Roman" w:cs="Times New Roman"/>
          <w:sz w:val="28"/>
          <w:szCs w:val="28"/>
        </w:rPr>
        <w:t>демонструвати книги, удостоєні Державної, Нобелівської</w:t>
      </w:r>
      <w:r w:rsidRPr="00740CCA">
        <w:rPr>
          <w:rFonts w:ascii="Times New Roman" w:hAnsi="Times New Roman" w:cs="Times New Roman"/>
          <w:sz w:val="28"/>
          <w:szCs w:val="28"/>
        </w:rPr>
        <w:t xml:space="preserve"> та інших премій. </w:t>
      </w:r>
      <w:r w:rsidR="00A87CEF">
        <w:rPr>
          <w:rFonts w:ascii="Times New Roman" w:hAnsi="Times New Roman" w:cs="Times New Roman"/>
          <w:sz w:val="28"/>
          <w:szCs w:val="28"/>
        </w:rPr>
        <w:t xml:space="preserve">Часто таким 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виставкам дають помітні заголов</w:t>
      </w:r>
      <w:r>
        <w:rPr>
          <w:rFonts w:ascii="Times New Roman" w:hAnsi="Times New Roman" w:cs="Times New Roman"/>
          <w:sz w:val="28"/>
          <w:szCs w:val="28"/>
        </w:rPr>
        <w:t>ки, стилістично близькі до рек</w:t>
      </w:r>
      <w:r w:rsidRPr="00740CCA">
        <w:rPr>
          <w:rFonts w:ascii="Times New Roman" w:hAnsi="Times New Roman" w:cs="Times New Roman"/>
          <w:sz w:val="28"/>
          <w:szCs w:val="28"/>
        </w:rPr>
        <w:t>ламного слогану: «Про цю кни</w:t>
      </w:r>
      <w:r>
        <w:rPr>
          <w:rFonts w:ascii="Times New Roman" w:hAnsi="Times New Roman" w:cs="Times New Roman"/>
          <w:sz w:val="28"/>
          <w:szCs w:val="28"/>
        </w:rPr>
        <w:t xml:space="preserve">гу всі говорять (сперечаються)», </w:t>
      </w:r>
      <w:r w:rsidRPr="00740CCA">
        <w:rPr>
          <w:rFonts w:ascii="Times New Roman" w:hAnsi="Times New Roman" w:cs="Times New Roman"/>
          <w:sz w:val="28"/>
          <w:szCs w:val="28"/>
        </w:rPr>
        <w:t>«Книга з найвищим рейтингом або «Найгучніша книга року ».</w:t>
      </w: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B61">
        <w:rPr>
          <w:rFonts w:ascii="Times New Roman" w:hAnsi="Times New Roman" w:cs="Times New Roman"/>
          <w:i/>
          <w:iCs/>
          <w:sz w:val="28"/>
          <w:szCs w:val="28"/>
        </w:rPr>
        <w:t>Виставка одного журналу</w:t>
      </w:r>
      <w:r w:rsidRPr="00740CCA">
        <w:rPr>
          <w:rFonts w:ascii="Times New Roman" w:hAnsi="Times New Roman" w:cs="Times New Roman"/>
          <w:sz w:val="28"/>
          <w:szCs w:val="28"/>
        </w:rPr>
        <w:t xml:space="preserve"> має мету зацікавити читачів якимось журналом, </w:t>
      </w:r>
      <w:r w:rsidR="00F24EB6">
        <w:rPr>
          <w:rFonts w:ascii="Times New Roman" w:hAnsi="Times New Roman" w:cs="Times New Roman"/>
          <w:sz w:val="28"/>
          <w:szCs w:val="28"/>
        </w:rPr>
        <w:t>висвітлити</w:t>
      </w:r>
      <w:r w:rsidRPr="00740CCA">
        <w:rPr>
          <w:rFonts w:ascii="Times New Roman" w:hAnsi="Times New Roman" w:cs="Times New Roman"/>
          <w:sz w:val="28"/>
          <w:szCs w:val="28"/>
        </w:rPr>
        <w:t xml:space="preserve"> зміст журналу </w:t>
      </w:r>
      <w:r w:rsidR="00F24EB6">
        <w:rPr>
          <w:rFonts w:ascii="Times New Roman" w:hAnsi="Times New Roman" w:cs="Times New Roman"/>
          <w:sz w:val="28"/>
          <w:szCs w:val="28"/>
        </w:rPr>
        <w:t>зблизька,</w:t>
      </w:r>
      <w:r w:rsidRPr="00740CCA">
        <w:rPr>
          <w:rFonts w:ascii="Times New Roman" w:hAnsi="Times New Roman" w:cs="Times New Roman"/>
          <w:sz w:val="28"/>
          <w:szCs w:val="28"/>
        </w:rPr>
        <w:t xml:space="preserve"> спонукати його до </w:t>
      </w:r>
      <w:r w:rsidR="00F24EB6">
        <w:rPr>
          <w:rFonts w:ascii="Times New Roman" w:hAnsi="Times New Roman" w:cs="Times New Roman"/>
          <w:sz w:val="28"/>
          <w:szCs w:val="28"/>
        </w:rPr>
        <w:t>про</w:t>
      </w:r>
      <w:r w:rsidRPr="00740CCA">
        <w:rPr>
          <w:rFonts w:ascii="Times New Roman" w:hAnsi="Times New Roman" w:cs="Times New Roman"/>
          <w:sz w:val="28"/>
          <w:szCs w:val="28"/>
        </w:rPr>
        <w:t xml:space="preserve">читання.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Це може бути новий журнал, який тільки почав видаватися, або вперше виписаний бібліотекою, або незаслужено забутий читачами. Заголовком виставки може стати назва журналу, написана тим </w:t>
      </w:r>
      <w:r w:rsidR="006048E5">
        <w:rPr>
          <w:rFonts w:ascii="Times New Roman" w:hAnsi="Times New Roman" w:cs="Times New Roman"/>
          <w:sz w:val="28"/>
          <w:szCs w:val="28"/>
        </w:rPr>
        <w:t xml:space="preserve">самим </w:t>
      </w:r>
      <w:r w:rsidRPr="00740CCA">
        <w:rPr>
          <w:rFonts w:ascii="Times New Roman" w:hAnsi="Times New Roman" w:cs="Times New Roman"/>
          <w:sz w:val="28"/>
          <w:szCs w:val="28"/>
        </w:rPr>
        <w:t>шрифтом і кольором, що і на обкладинці. Можна назвати розділи виставки так само, як основні рубрики журналу, і представити в них найцікавіші статті з цих рубрик.</w:t>
      </w:r>
    </w:p>
    <w:p w:rsidR="00830C73" w:rsidRPr="00740CCA" w:rsidRDefault="00544E64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lang w:val="en-US"/>
        </w:rPr>
        <w:pict>
          <v:shape id="_x0000_s1044" type="#_x0000_t75" style="position:absolute;left:0;text-align:left;margin-left:-3.3pt;margin-top:47.9pt;width:169.5pt;height:187.5pt;z-index:251661312">
            <v:imagedata r:id="rId21" o:title="" cropright="6396f"/>
            <w10:wrap type="square"/>
          </v:shape>
        </w:pict>
      </w:r>
      <w:r w:rsidR="00830C73" w:rsidRPr="006048E5">
        <w:rPr>
          <w:rFonts w:ascii="Times New Roman" w:hAnsi="Times New Roman" w:cs="Times New Roman"/>
          <w:i/>
          <w:sz w:val="28"/>
          <w:szCs w:val="28"/>
        </w:rPr>
        <w:t>Виставка одного жанру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– це виставка творів одного літературного жанру: детектив, </w:t>
      </w:r>
      <w:r w:rsidR="006048E5">
        <w:rPr>
          <w:rFonts w:ascii="Times New Roman" w:hAnsi="Times New Roman" w:cs="Times New Roman"/>
          <w:sz w:val="28"/>
          <w:szCs w:val="28"/>
        </w:rPr>
        <w:t>фентезі, історичний роман тощо.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Такий підхід дозволить найбільш повно </w:t>
      </w:r>
      <w:r w:rsidR="006048E5">
        <w:rPr>
          <w:rFonts w:ascii="Times New Roman" w:hAnsi="Times New Roman" w:cs="Times New Roman"/>
          <w:sz w:val="28"/>
          <w:szCs w:val="28"/>
        </w:rPr>
        <w:t>ознайомити з окремими частинами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фонду. Можна уявити на виставці не лише твори </w:t>
      </w:r>
      <w:r w:rsidR="006048E5">
        <w:rPr>
          <w:rFonts w:ascii="Times New Roman" w:hAnsi="Times New Roman" w:cs="Times New Roman"/>
          <w:sz w:val="28"/>
          <w:szCs w:val="28"/>
        </w:rPr>
        <w:t>одного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жанру, але і матеріал про</w:t>
      </w:r>
      <w:r w:rsidR="006048E5">
        <w:rPr>
          <w:rFonts w:ascii="Times New Roman" w:hAnsi="Times New Roman" w:cs="Times New Roman"/>
          <w:sz w:val="28"/>
          <w:szCs w:val="28"/>
        </w:rPr>
        <w:t xml:space="preserve"> його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виникнення засновників, цікаві та маловідомі факти з й</w:t>
      </w:r>
      <w:r w:rsidR="00DE5D21">
        <w:rPr>
          <w:rFonts w:ascii="Times New Roman" w:hAnsi="Times New Roman" w:cs="Times New Roman"/>
          <w:sz w:val="28"/>
          <w:szCs w:val="28"/>
        </w:rPr>
        <w:t xml:space="preserve">ого історії. За допомогою такої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виставки можна не </w:t>
      </w:r>
      <w:r w:rsidR="00DE5D21">
        <w:rPr>
          <w:rFonts w:ascii="Times New Roman" w:hAnsi="Times New Roman" w:cs="Times New Roman"/>
          <w:sz w:val="28"/>
          <w:szCs w:val="28"/>
        </w:rPr>
        <w:t xml:space="preserve">лише </w:t>
      </w:r>
      <w:r w:rsidR="00830C73" w:rsidRPr="00740CCA">
        <w:rPr>
          <w:rFonts w:ascii="Times New Roman" w:hAnsi="Times New Roman" w:cs="Times New Roman"/>
          <w:sz w:val="28"/>
          <w:szCs w:val="28"/>
        </w:rPr>
        <w:t>задовольнити читацькі потреби, але і допомогти дізнатися про нові книги з тією ж жанровою специфікою.</w:t>
      </w:r>
    </w:p>
    <w:p w:rsidR="00830C73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5FDD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Виставки забутих книг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завдання таких виставок – нагадати про змістовні художні і науково-популярні книги, які з певних причин не користуються популярністю у читачів.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5FDD">
        <w:rPr>
          <w:rFonts w:ascii="Times New Roman" w:hAnsi="Times New Roman" w:cs="Times New Roman"/>
          <w:i/>
          <w:iCs/>
          <w:sz w:val="28"/>
          <w:szCs w:val="28"/>
        </w:rPr>
        <w:t>Виставка-декорація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є основною і природною декора</w:t>
      </w:r>
      <w:r w:rsidRPr="00740CCA">
        <w:rPr>
          <w:rFonts w:ascii="Times New Roman" w:hAnsi="Times New Roman" w:cs="Times New Roman"/>
          <w:sz w:val="28"/>
          <w:szCs w:val="28"/>
        </w:rPr>
        <w:t>цією масового заходу в бібліотеці. На її тлі проводять захід, з неї</w:t>
      </w:r>
      <w:r w:rsidRPr="001F27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40CCA">
        <w:rPr>
          <w:rFonts w:ascii="Times New Roman" w:hAnsi="Times New Roman" w:cs="Times New Roman"/>
          <w:sz w:val="28"/>
          <w:szCs w:val="28"/>
        </w:rPr>
        <w:t xml:space="preserve">беруть </w:t>
      </w:r>
      <w:r w:rsidR="00DE5D21">
        <w:rPr>
          <w:rFonts w:ascii="Times New Roman" w:hAnsi="Times New Roman" w:cs="Times New Roman"/>
          <w:sz w:val="28"/>
          <w:szCs w:val="28"/>
        </w:rPr>
        <w:t>під час</w:t>
      </w:r>
      <w:r w:rsidRPr="00740CCA">
        <w:rPr>
          <w:rFonts w:ascii="Times New Roman" w:hAnsi="Times New Roman" w:cs="Times New Roman"/>
          <w:sz w:val="28"/>
          <w:szCs w:val="28"/>
        </w:rPr>
        <w:t xml:space="preserve"> дії книги і предмети, до них звертаються. Вона мо</w:t>
      </w:r>
      <w:r w:rsidR="00DE5D21">
        <w:rPr>
          <w:rFonts w:ascii="Times New Roman" w:hAnsi="Times New Roman" w:cs="Times New Roman"/>
          <w:sz w:val="28"/>
          <w:szCs w:val="28"/>
        </w:rPr>
        <w:t>же жити і після заходу</w:t>
      </w:r>
      <w:r w:rsidR="007A12E4">
        <w:rPr>
          <w:rFonts w:ascii="Times New Roman" w:hAnsi="Times New Roman" w:cs="Times New Roman"/>
          <w:sz w:val="28"/>
          <w:szCs w:val="28"/>
        </w:rPr>
        <w:t xml:space="preserve"> як самостійна виставка.</w:t>
      </w:r>
      <w:r w:rsidR="00880794">
        <w:rPr>
          <w:rFonts w:ascii="Times New Roman" w:hAnsi="Times New Roman" w:cs="Times New Roman"/>
          <w:sz w:val="28"/>
          <w:szCs w:val="28"/>
        </w:rPr>
        <w:t xml:space="preserve"> </w:t>
      </w:r>
      <w:hyperlink w:anchor="_Додаток_№5:_Виставка-декорація" w:history="1">
        <w:r w:rsidR="00880794" w:rsidRPr="00880794">
          <w:rPr>
            <w:rStyle w:val="ac"/>
            <w:rFonts w:ascii="Times New Roman" w:hAnsi="Times New Roman" w:cs="Times New Roman"/>
            <w:sz w:val="28"/>
            <w:szCs w:val="28"/>
          </w:rPr>
          <w:t>(Додаток №5)</w:t>
        </w:r>
      </w:hyperlink>
      <w:r w:rsidR="007A1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Виставка-заклик</w:t>
      </w:r>
      <w:r w:rsidRPr="00740CCA">
        <w:rPr>
          <w:rFonts w:ascii="Times New Roman" w:hAnsi="Times New Roman" w:cs="Times New Roman"/>
          <w:sz w:val="28"/>
          <w:szCs w:val="28"/>
        </w:rPr>
        <w:t xml:space="preserve"> (імпульс, гасло) – головне її призначення – привернути увагу до проблеми, теми, вона має спонукати до дії та починатися словами «Зупинись ...», «Не нашкодь ...», «Бере</w:t>
      </w:r>
      <w:r w:rsidR="00B36012">
        <w:rPr>
          <w:rFonts w:ascii="Times New Roman" w:hAnsi="Times New Roman" w:cs="Times New Roman"/>
          <w:sz w:val="28"/>
          <w:szCs w:val="28"/>
        </w:rPr>
        <w:t>жись ...», «Пам'ятай ...» та інші.</w:t>
      </w:r>
      <w:r w:rsidRPr="00740CCA">
        <w:rPr>
          <w:rFonts w:ascii="Times New Roman" w:hAnsi="Times New Roman" w:cs="Times New Roman"/>
          <w:sz w:val="28"/>
          <w:szCs w:val="28"/>
        </w:rPr>
        <w:t xml:space="preserve"> Матеріали, представлені на виставці, мають </w:t>
      </w:r>
      <w:r w:rsidR="00B36012">
        <w:rPr>
          <w:rFonts w:ascii="Times New Roman" w:hAnsi="Times New Roman" w:cs="Times New Roman"/>
          <w:sz w:val="28"/>
          <w:szCs w:val="28"/>
        </w:rPr>
        <w:t>бути</w:t>
      </w:r>
      <w:r w:rsidRPr="00740CCA">
        <w:rPr>
          <w:rFonts w:ascii="Times New Roman" w:hAnsi="Times New Roman" w:cs="Times New Roman"/>
          <w:sz w:val="28"/>
          <w:szCs w:val="28"/>
        </w:rPr>
        <w:t xml:space="preserve"> </w:t>
      </w:r>
      <w:r w:rsidR="00B36012">
        <w:rPr>
          <w:rFonts w:ascii="Times New Roman" w:hAnsi="Times New Roman" w:cs="Times New Roman"/>
          <w:sz w:val="28"/>
          <w:szCs w:val="28"/>
        </w:rPr>
        <w:t xml:space="preserve">наділенні </w:t>
      </w:r>
      <w:r w:rsidRPr="00740CCA">
        <w:rPr>
          <w:rFonts w:ascii="Times New Roman" w:hAnsi="Times New Roman" w:cs="Times New Roman"/>
          <w:sz w:val="28"/>
          <w:szCs w:val="28"/>
        </w:rPr>
        <w:t>емоці</w:t>
      </w:r>
      <w:r w:rsidR="00B36012">
        <w:rPr>
          <w:rFonts w:ascii="Times New Roman" w:hAnsi="Times New Roman" w:cs="Times New Roman"/>
          <w:sz w:val="28"/>
          <w:szCs w:val="28"/>
        </w:rPr>
        <w:t xml:space="preserve">йністю, яскравістю, неординарністю.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Виставка-подорож</w:t>
      </w:r>
      <w:r w:rsidRPr="00740CCA">
        <w:rPr>
          <w:rFonts w:ascii="Times New Roman" w:hAnsi="Times New Roman" w:cs="Times New Roman"/>
          <w:sz w:val="28"/>
          <w:szCs w:val="28"/>
        </w:rPr>
        <w:t xml:space="preserve"> </w:t>
      </w:r>
      <w:r w:rsidR="003D73BC">
        <w:rPr>
          <w:rFonts w:ascii="Times New Roman" w:hAnsi="Times New Roman" w:cs="Times New Roman"/>
          <w:sz w:val="28"/>
          <w:szCs w:val="28"/>
        </w:rPr>
        <w:t>– будується у формі екскурсу рідним краєм або країною</w:t>
      </w:r>
      <w:r w:rsidRPr="00740CCA">
        <w:rPr>
          <w:rFonts w:ascii="Times New Roman" w:hAnsi="Times New Roman" w:cs="Times New Roman"/>
          <w:sz w:val="28"/>
          <w:szCs w:val="28"/>
        </w:rPr>
        <w:t xml:space="preserve">, </w:t>
      </w:r>
      <w:r w:rsidR="0060284D">
        <w:rPr>
          <w:rFonts w:ascii="Times New Roman" w:hAnsi="Times New Roman" w:cs="Times New Roman"/>
          <w:sz w:val="28"/>
          <w:szCs w:val="28"/>
        </w:rPr>
        <w:t>з метою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вивчення мови та культури. </w:t>
      </w:r>
      <w:r w:rsidR="0060284D">
        <w:rPr>
          <w:rFonts w:ascii="Times New Roman" w:hAnsi="Times New Roman" w:cs="Times New Roman"/>
          <w:sz w:val="28"/>
          <w:szCs w:val="28"/>
        </w:rPr>
        <w:t>Ліворуч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стенд із стилізованою картою свог</w:t>
      </w:r>
      <w:r w:rsidR="007A12E4">
        <w:rPr>
          <w:rFonts w:ascii="Times New Roman" w:hAnsi="Times New Roman" w:cs="Times New Roman"/>
          <w:sz w:val="28"/>
          <w:szCs w:val="28"/>
        </w:rPr>
        <w:t>о краю або іншої країни. Прапор</w:t>
      </w:r>
      <w:r w:rsidRPr="00740CCA">
        <w:rPr>
          <w:rFonts w:ascii="Times New Roman" w:hAnsi="Times New Roman" w:cs="Times New Roman"/>
          <w:sz w:val="28"/>
          <w:szCs w:val="28"/>
        </w:rPr>
        <w:t xml:space="preserve">ями на ній </w:t>
      </w:r>
      <w:r w:rsidR="0060284D">
        <w:rPr>
          <w:rFonts w:ascii="Times New Roman" w:hAnsi="Times New Roman" w:cs="Times New Roman"/>
          <w:sz w:val="28"/>
          <w:szCs w:val="28"/>
        </w:rPr>
        <w:t xml:space="preserve">позначають </w:t>
      </w:r>
      <w:r w:rsidRPr="00740CCA">
        <w:rPr>
          <w:rFonts w:ascii="Times New Roman" w:hAnsi="Times New Roman" w:cs="Times New Roman"/>
          <w:sz w:val="28"/>
          <w:szCs w:val="28"/>
        </w:rPr>
        <w:t xml:space="preserve">місця майбутніх заочних подорожей. </w:t>
      </w:r>
      <w:r w:rsidR="0060284D">
        <w:rPr>
          <w:rFonts w:ascii="Times New Roman" w:hAnsi="Times New Roman" w:cs="Times New Roman"/>
          <w:sz w:val="28"/>
          <w:szCs w:val="28"/>
        </w:rPr>
        <w:t>Праворуч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це друковані видання краєзнавчої </w:t>
      </w:r>
      <w:r w:rsidR="00F22BB8">
        <w:rPr>
          <w:rFonts w:ascii="Times New Roman" w:hAnsi="Times New Roman" w:cs="Times New Roman"/>
          <w:sz w:val="28"/>
          <w:szCs w:val="28"/>
        </w:rPr>
        <w:t xml:space="preserve">тематики </w:t>
      </w:r>
      <w:r w:rsidRPr="00740CCA">
        <w:rPr>
          <w:rFonts w:ascii="Times New Roman" w:hAnsi="Times New Roman" w:cs="Times New Roman"/>
          <w:sz w:val="28"/>
          <w:szCs w:val="28"/>
        </w:rPr>
        <w:t xml:space="preserve">чи література, в тому числі художня, яка відображає культуру конкретної країни. </w:t>
      </w:r>
      <w:r w:rsidR="003A4265">
        <w:rPr>
          <w:rFonts w:ascii="Times New Roman" w:hAnsi="Times New Roman" w:cs="Times New Roman"/>
          <w:sz w:val="28"/>
          <w:szCs w:val="28"/>
        </w:rPr>
        <w:t xml:space="preserve">Обов'язковий елемент виставки - </w:t>
      </w:r>
      <w:r w:rsidRPr="00740CCA">
        <w:rPr>
          <w:rFonts w:ascii="Times New Roman" w:hAnsi="Times New Roman" w:cs="Times New Roman"/>
          <w:sz w:val="28"/>
          <w:szCs w:val="28"/>
        </w:rPr>
        <w:t xml:space="preserve"> різноманітний ілюстративний матеріал.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Іноді бібліотеки су</w:t>
      </w:r>
      <w:r>
        <w:rPr>
          <w:rFonts w:ascii="Times New Roman" w:hAnsi="Times New Roman" w:cs="Times New Roman"/>
          <w:sz w:val="28"/>
          <w:szCs w:val="28"/>
        </w:rPr>
        <w:t>проводжують подорожі або прогу</w:t>
      </w:r>
      <w:r w:rsidR="00D444E6">
        <w:rPr>
          <w:rFonts w:ascii="Times New Roman" w:hAnsi="Times New Roman" w:cs="Times New Roman"/>
          <w:sz w:val="28"/>
          <w:szCs w:val="28"/>
        </w:rPr>
        <w:t xml:space="preserve">лянки аудіо, </w:t>
      </w:r>
      <w:r w:rsidRPr="00740CCA">
        <w:rPr>
          <w:rFonts w:ascii="Times New Roman" w:hAnsi="Times New Roman" w:cs="Times New Roman"/>
          <w:sz w:val="28"/>
          <w:szCs w:val="28"/>
        </w:rPr>
        <w:t>відео матеріалами. Відеофільми, музичний супровід і слайди допомагають, крім отримання цінно</w:t>
      </w:r>
      <w:r w:rsidR="00D444E6">
        <w:rPr>
          <w:rFonts w:ascii="Times New Roman" w:hAnsi="Times New Roman" w:cs="Times New Roman"/>
          <w:sz w:val="28"/>
          <w:szCs w:val="28"/>
        </w:rPr>
        <w:t xml:space="preserve">ї інформації, створити емоційно </w:t>
      </w:r>
      <w:r w:rsidRPr="00740CCA">
        <w:rPr>
          <w:rFonts w:ascii="Times New Roman" w:hAnsi="Times New Roman" w:cs="Times New Roman"/>
          <w:sz w:val="28"/>
          <w:szCs w:val="28"/>
        </w:rPr>
        <w:t>забарвлений образ міста, місцевості, країни.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Виставка-конкурс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ме</w:t>
      </w:r>
      <w:r>
        <w:rPr>
          <w:rFonts w:ascii="Times New Roman" w:hAnsi="Times New Roman" w:cs="Times New Roman"/>
          <w:sz w:val="28"/>
          <w:szCs w:val="28"/>
        </w:rPr>
        <w:t>та не тільки стимулювання інте</w:t>
      </w:r>
      <w:r w:rsidRPr="00740CCA">
        <w:rPr>
          <w:rFonts w:ascii="Times New Roman" w:hAnsi="Times New Roman" w:cs="Times New Roman"/>
          <w:sz w:val="28"/>
          <w:szCs w:val="28"/>
        </w:rPr>
        <w:t>ресу до читання, а й виховання культури читання. Конкурс, як правило, складається з декількох етапів, на кожному з яких пропонується виконати різні завдання.</w:t>
      </w:r>
    </w:p>
    <w:p w:rsidR="00830C73" w:rsidRPr="00740CCA" w:rsidRDefault="00D444E6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початок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завдання порівняно прості: прочитати книги з виставки, відповісти на запитан</w:t>
      </w:r>
      <w:r w:rsidR="00830C73">
        <w:rPr>
          <w:rFonts w:ascii="Times New Roman" w:hAnsi="Times New Roman" w:cs="Times New Roman"/>
          <w:sz w:val="28"/>
          <w:szCs w:val="28"/>
        </w:rPr>
        <w:t xml:space="preserve">ня. </w:t>
      </w:r>
      <w:r>
        <w:rPr>
          <w:rFonts w:ascii="Times New Roman" w:hAnsi="Times New Roman" w:cs="Times New Roman"/>
          <w:sz w:val="28"/>
          <w:szCs w:val="28"/>
        </w:rPr>
        <w:t xml:space="preserve">Далі </w:t>
      </w:r>
      <w:r w:rsidR="00830C73">
        <w:rPr>
          <w:rFonts w:ascii="Times New Roman" w:hAnsi="Times New Roman" w:cs="Times New Roman"/>
          <w:sz w:val="28"/>
          <w:szCs w:val="28"/>
        </w:rPr>
        <w:t>завдан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ня </w:t>
      </w:r>
      <w:r w:rsidR="001E3818" w:rsidRPr="00740CCA">
        <w:rPr>
          <w:rFonts w:ascii="Times New Roman" w:hAnsi="Times New Roman" w:cs="Times New Roman"/>
          <w:sz w:val="28"/>
          <w:szCs w:val="28"/>
        </w:rPr>
        <w:t>ускладняються</w:t>
      </w:r>
      <w:r w:rsidR="00830C73" w:rsidRPr="00740CCA">
        <w:rPr>
          <w:rFonts w:ascii="Times New Roman" w:hAnsi="Times New Roman" w:cs="Times New Roman"/>
          <w:sz w:val="28"/>
          <w:szCs w:val="28"/>
        </w:rPr>
        <w:t>, набуваю</w:t>
      </w:r>
      <w:r w:rsidR="00830C73">
        <w:rPr>
          <w:rFonts w:ascii="Times New Roman" w:hAnsi="Times New Roman" w:cs="Times New Roman"/>
          <w:sz w:val="28"/>
          <w:szCs w:val="28"/>
        </w:rPr>
        <w:t>ть творчого характеру – намалю</w:t>
      </w:r>
      <w:r w:rsidR="00830C73" w:rsidRPr="00740CCA">
        <w:rPr>
          <w:rFonts w:ascii="Times New Roman" w:hAnsi="Times New Roman" w:cs="Times New Roman"/>
          <w:sz w:val="28"/>
          <w:szCs w:val="28"/>
        </w:rPr>
        <w:t>вати ілюстрацію, написати від</w:t>
      </w:r>
      <w:r>
        <w:rPr>
          <w:rFonts w:ascii="Times New Roman" w:hAnsi="Times New Roman" w:cs="Times New Roman"/>
          <w:sz w:val="28"/>
          <w:szCs w:val="28"/>
        </w:rPr>
        <w:t xml:space="preserve">гук, твір, розповідь, реферат з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темі виставки, виготовити </w:t>
      </w:r>
      <w:r w:rsidR="001E3818">
        <w:rPr>
          <w:rFonts w:ascii="Times New Roman" w:hAnsi="Times New Roman" w:cs="Times New Roman"/>
          <w:sz w:val="28"/>
          <w:szCs w:val="28"/>
        </w:rPr>
        <w:t>саморобку, саморобну книгу тощо. У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ся інформація про конкурс має бути представлена на виставці. Роботи всіх учасників (або призерів </w:t>
      </w:r>
      <w:r w:rsidR="00830C73" w:rsidRPr="00740CCA">
        <w:rPr>
          <w:rFonts w:ascii="Times New Roman" w:hAnsi="Times New Roman" w:cs="Times New Roman"/>
          <w:sz w:val="28"/>
          <w:szCs w:val="28"/>
        </w:rPr>
        <w:lastRenderedPageBreak/>
        <w:t xml:space="preserve">та переможців конкурсу) після </w:t>
      </w:r>
      <w:r w:rsidR="00270484">
        <w:rPr>
          <w:rFonts w:ascii="Times New Roman" w:hAnsi="Times New Roman" w:cs="Times New Roman"/>
          <w:sz w:val="28"/>
          <w:szCs w:val="28"/>
        </w:rPr>
        <w:t xml:space="preserve">підведення </w:t>
      </w:r>
      <w:r w:rsidR="00830C73" w:rsidRPr="00740CCA">
        <w:rPr>
          <w:rFonts w:ascii="Times New Roman" w:hAnsi="Times New Roman" w:cs="Times New Roman"/>
          <w:sz w:val="28"/>
          <w:szCs w:val="28"/>
        </w:rPr>
        <w:t xml:space="preserve"> підсумків ек</w:t>
      </w:r>
      <w:r w:rsidR="00830C73">
        <w:rPr>
          <w:rFonts w:ascii="Times New Roman" w:hAnsi="Times New Roman" w:cs="Times New Roman"/>
          <w:sz w:val="28"/>
          <w:szCs w:val="28"/>
        </w:rPr>
        <w:t>спонуються на цій же або спеці</w:t>
      </w:r>
      <w:r w:rsidR="00830C73" w:rsidRPr="00740CCA">
        <w:rPr>
          <w:rFonts w:ascii="Times New Roman" w:hAnsi="Times New Roman" w:cs="Times New Roman"/>
          <w:sz w:val="28"/>
          <w:szCs w:val="28"/>
        </w:rPr>
        <w:t>альній виставці.</w:t>
      </w:r>
      <w:r w:rsidR="00336E1E">
        <w:rPr>
          <w:rFonts w:ascii="Times New Roman" w:hAnsi="Times New Roman" w:cs="Times New Roman"/>
          <w:sz w:val="28"/>
          <w:szCs w:val="28"/>
        </w:rPr>
        <w:t xml:space="preserve"> </w:t>
      </w:r>
      <w:hyperlink w:anchor="_Додаток_№14:_Виставка-конкурс" w:history="1">
        <w:r w:rsidR="00880794" w:rsidRPr="00880794">
          <w:rPr>
            <w:rStyle w:val="ac"/>
            <w:rFonts w:ascii="Times New Roman" w:hAnsi="Times New Roman" w:cs="Times New Roman"/>
            <w:sz w:val="28"/>
            <w:szCs w:val="28"/>
          </w:rPr>
          <w:t>(Додаток №14)</w:t>
        </w:r>
      </w:hyperlink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0B42">
        <w:rPr>
          <w:rFonts w:ascii="Times New Roman" w:hAnsi="Times New Roman" w:cs="Times New Roman"/>
          <w:i/>
          <w:iCs/>
          <w:sz w:val="28"/>
          <w:szCs w:val="28"/>
        </w:rPr>
        <w:t>Виставка-ребус</w:t>
      </w:r>
      <w:r w:rsidR="00270484">
        <w:rPr>
          <w:rFonts w:ascii="Times New Roman" w:hAnsi="Times New Roman" w:cs="Times New Roman"/>
          <w:sz w:val="28"/>
          <w:szCs w:val="28"/>
        </w:rPr>
        <w:t xml:space="preserve"> – ця</w:t>
      </w:r>
      <w:r w:rsidRPr="00740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виставка супроводжується плака</w:t>
      </w:r>
      <w:r w:rsidRPr="00740CCA">
        <w:rPr>
          <w:rFonts w:ascii="Times New Roman" w:hAnsi="Times New Roman" w:cs="Times New Roman"/>
          <w:sz w:val="28"/>
          <w:szCs w:val="28"/>
        </w:rPr>
        <w:t>том з ребусом «Спробуй відгадай ...». Книжкова виставка повинна стати частиною, а краще – основою цілого комплексу заходів, присвячених певній темі. У цей комплекс можуть входити найрізноманітніші форми бі</w:t>
      </w:r>
      <w:r w:rsidR="00CA3E2D">
        <w:rPr>
          <w:rFonts w:ascii="Times New Roman" w:hAnsi="Times New Roman" w:cs="Times New Roman"/>
          <w:sz w:val="28"/>
          <w:szCs w:val="28"/>
        </w:rPr>
        <w:t>бліотечної роботи: бесіди,</w:t>
      </w:r>
      <w:r w:rsidRPr="00740CCA">
        <w:rPr>
          <w:rFonts w:ascii="Times New Roman" w:hAnsi="Times New Roman" w:cs="Times New Roman"/>
          <w:sz w:val="28"/>
          <w:szCs w:val="28"/>
        </w:rPr>
        <w:t xml:space="preserve"> читання</w:t>
      </w:r>
      <w:r w:rsidR="00CA3E2D">
        <w:rPr>
          <w:rFonts w:ascii="Times New Roman" w:hAnsi="Times New Roman" w:cs="Times New Roman"/>
          <w:sz w:val="28"/>
          <w:szCs w:val="28"/>
        </w:rPr>
        <w:t xml:space="preserve"> вголос</w:t>
      </w:r>
      <w:r w:rsidRPr="00740CCA">
        <w:rPr>
          <w:rFonts w:ascii="Times New Roman" w:hAnsi="Times New Roman" w:cs="Times New Roman"/>
          <w:sz w:val="28"/>
          <w:szCs w:val="28"/>
        </w:rPr>
        <w:t>, бібліографічні огляди, вікторини, ігри, конкурси,</w:t>
      </w:r>
      <w:r w:rsidRPr="001F27D5">
        <w:rPr>
          <w:rFonts w:ascii="Times New Roman" w:hAnsi="Times New Roman" w:cs="Times New Roman"/>
          <w:sz w:val="28"/>
          <w:szCs w:val="28"/>
        </w:rPr>
        <w:t xml:space="preserve"> </w:t>
      </w:r>
      <w:r w:rsidRPr="00740CCA">
        <w:rPr>
          <w:rFonts w:ascii="Times New Roman" w:hAnsi="Times New Roman" w:cs="Times New Roman"/>
          <w:sz w:val="28"/>
          <w:szCs w:val="28"/>
        </w:rPr>
        <w:t>дні народження літературних героїв, обговорення кни</w:t>
      </w:r>
      <w:r>
        <w:rPr>
          <w:rFonts w:ascii="Times New Roman" w:hAnsi="Times New Roman" w:cs="Times New Roman"/>
          <w:sz w:val="28"/>
          <w:szCs w:val="28"/>
        </w:rPr>
        <w:t>г, годин</w:t>
      </w:r>
      <w:r w:rsidRPr="00740CCA">
        <w:rPr>
          <w:rFonts w:ascii="Times New Roman" w:hAnsi="Times New Roman" w:cs="Times New Roman"/>
          <w:sz w:val="28"/>
          <w:szCs w:val="28"/>
        </w:rPr>
        <w:t>ник здивувань, дні інформації, дні бібліографії та ін.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Такий комплексний підх</w:t>
      </w:r>
      <w:r>
        <w:rPr>
          <w:rFonts w:ascii="Times New Roman" w:hAnsi="Times New Roman" w:cs="Times New Roman"/>
          <w:sz w:val="28"/>
          <w:szCs w:val="28"/>
        </w:rPr>
        <w:t>ід дозволяє працювати цілеспря</w:t>
      </w:r>
      <w:r w:rsidRPr="00740CCA">
        <w:rPr>
          <w:rFonts w:ascii="Times New Roman" w:hAnsi="Times New Roman" w:cs="Times New Roman"/>
          <w:sz w:val="28"/>
          <w:szCs w:val="28"/>
        </w:rPr>
        <w:t>мовано в досяг</w:t>
      </w:r>
      <w:r w:rsidR="00CA3E2D">
        <w:rPr>
          <w:rFonts w:ascii="Times New Roman" w:hAnsi="Times New Roman" w:cs="Times New Roman"/>
          <w:sz w:val="28"/>
          <w:szCs w:val="28"/>
        </w:rPr>
        <w:t xml:space="preserve">ненні головної мети – пропагування </w:t>
      </w:r>
      <w:r w:rsidRPr="00740CCA">
        <w:rPr>
          <w:rFonts w:ascii="Times New Roman" w:hAnsi="Times New Roman" w:cs="Times New Roman"/>
          <w:sz w:val="28"/>
          <w:szCs w:val="28"/>
        </w:rPr>
        <w:t xml:space="preserve"> книги та читання.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Інші види виставок: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виставка-демонстрація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виставка-диспут</w:t>
      </w:r>
    </w:p>
    <w:p w:rsidR="00830C73" w:rsidRPr="00740CCA" w:rsidRDefault="00544E64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5" type="#_x0000_t75" style="position:absolute;left:0;text-align:left;margin-left:189pt;margin-top:0;width:312pt;height:219.75pt;z-index:251662336">
            <v:imagedata r:id="rId22" o:title=""/>
            <w10:wrap type="square"/>
          </v:shape>
        </w:pict>
      </w:r>
      <w:r w:rsidR="00830C73" w:rsidRPr="00740CCA">
        <w:rPr>
          <w:rFonts w:ascii="Times New Roman" w:hAnsi="Times New Roman" w:cs="Times New Roman"/>
          <w:sz w:val="28"/>
          <w:szCs w:val="28"/>
        </w:rPr>
        <w:t>авторська виставка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виставка-гра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виставка-пошта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виставка-антологія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виставка-альманах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виставка-дайджест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виставка-панорама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виставка-символ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виставка-репортаж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виставка-калейдоскоп</w:t>
      </w:r>
      <w:r w:rsidR="00336E1E">
        <w:rPr>
          <w:rFonts w:ascii="Times New Roman" w:hAnsi="Times New Roman" w:cs="Times New Roman"/>
          <w:sz w:val="28"/>
          <w:szCs w:val="28"/>
        </w:rPr>
        <w:t xml:space="preserve"> </w:t>
      </w:r>
      <w:hyperlink w:anchor="_Додаток_№9:_Виставка-калейдоскоп" w:history="1">
        <w:r w:rsidR="00880794" w:rsidRPr="00880794">
          <w:rPr>
            <w:rStyle w:val="ac"/>
            <w:rFonts w:ascii="Times New Roman" w:hAnsi="Times New Roman" w:cs="Times New Roman"/>
            <w:sz w:val="28"/>
            <w:szCs w:val="28"/>
          </w:rPr>
          <w:t>(Додаток №9)</w:t>
        </w:r>
      </w:hyperlink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виставка-рейтинг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виставка-концепція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виставка-конфлікт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виставка </w:t>
      </w:r>
      <w:r>
        <w:rPr>
          <w:rFonts w:ascii="Times New Roman" w:hAnsi="Times New Roman" w:cs="Times New Roman"/>
          <w:sz w:val="28"/>
          <w:szCs w:val="28"/>
        </w:rPr>
        <w:t>-рубрика</w:t>
      </w:r>
    </w:p>
    <w:p w:rsidR="00830C73" w:rsidRPr="00740CCA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виставка-рекомендація</w:t>
      </w:r>
    </w:p>
    <w:p w:rsidR="00830C73" w:rsidRDefault="00830C73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lastRenderedPageBreak/>
        <w:t>виставка газетної смуги.</w:t>
      </w:r>
    </w:p>
    <w:p w:rsidR="00830C73" w:rsidRDefault="00336E1E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виставка-пошана </w:t>
      </w:r>
      <w:hyperlink w:anchor="_Додаток_№10:_Виставка-" w:history="1">
        <w:r w:rsidR="00880794" w:rsidRPr="00880794">
          <w:rPr>
            <w:rStyle w:val="ac"/>
            <w:rFonts w:ascii="Times New Roman" w:hAnsi="Times New Roman" w:cs="Times New Roman"/>
            <w:sz w:val="28"/>
            <w:szCs w:val="28"/>
          </w:rPr>
          <w:t>(Додаток №10)</w:t>
        </w:r>
      </w:hyperlink>
    </w:p>
    <w:p w:rsidR="00830C73" w:rsidRDefault="00336E1E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виставка-знайомство </w:t>
      </w:r>
      <w:hyperlink w:anchor="_Додаток_№11:_Виставка" w:history="1">
        <w:r w:rsidR="00880794" w:rsidRPr="00880794">
          <w:rPr>
            <w:rStyle w:val="ac"/>
            <w:rFonts w:ascii="Times New Roman" w:hAnsi="Times New Roman" w:cs="Times New Roman"/>
            <w:sz w:val="28"/>
            <w:szCs w:val="28"/>
          </w:rPr>
          <w:t>(Додаток №11)</w:t>
        </w:r>
      </w:hyperlink>
    </w:p>
    <w:p w:rsidR="00830C73" w:rsidRPr="00740CCA" w:rsidRDefault="00336E1E" w:rsidP="00B5669B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виставка – малюнок </w:t>
      </w:r>
      <w:hyperlink w:anchor="_Додаток_№13:_Виставка-малюнок" w:history="1">
        <w:r w:rsidR="00EA1757" w:rsidRPr="00EA1757">
          <w:rPr>
            <w:rStyle w:val="ac"/>
            <w:rFonts w:ascii="Times New Roman" w:hAnsi="Times New Roman" w:cs="Times New Roman"/>
            <w:sz w:val="28"/>
            <w:szCs w:val="28"/>
          </w:rPr>
          <w:t>(Додаток №13)</w:t>
        </w:r>
      </w:hyperlink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Синтезом традиційного (книжкового) і новітнього (електронного) способів представлення інформації є електронні (віртуальні) виставки.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BE4">
        <w:rPr>
          <w:rFonts w:ascii="Times New Roman" w:hAnsi="Times New Roman" w:cs="Times New Roman"/>
          <w:i/>
          <w:iCs/>
          <w:sz w:val="28"/>
          <w:szCs w:val="28"/>
        </w:rPr>
        <w:t>Електронна (віртуальна) виставка</w:t>
      </w:r>
      <w:r w:rsidRPr="00740CCA">
        <w:rPr>
          <w:rFonts w:ascii="Times New Roman" w:hAnsi="Times New Roman" w:cs="Times New Roman"/>
          <w:sz w:val="28"/>
          <w:szCs w:val="28"/>
        </w:rPr>
        <w:t xml:space="preserve"> – це публічна демонстрація в мережі Інтернет за допомогою засобів в</w:t>
      </w:r>
      <w:r>
        <w:rPr>
          <w:rFonts w:ascii="Times New Roman" w:hAnsi="Times New Roman" w:cs="Times New Roman"/>
          <w:sz w:val="28"/>
          <w:szCs w:val="28"/>
        </w:rPr>
        <w:t>еб</w:t>
      </w:r>
      <w:r w:rsidR="005550CA">
        <w:rPr>
          <w:rFonts w:ascii="Times New Roman" w:hAnsi="Times New Roman" w:cs="Times New Roman"/>
          <w:sz w:val="28"/>
          <w:szCs w:val="28"/>
        </w:rPr>
        <w:t>-</w:t>
      </w:r>
      <w:r w:rsidRPr="00740CCA">
        <w:rPr>
          <w:rFonts w:ascii="Times New Roman" w:hAnsi="Times New Roman" w:cs="Times New Roman"/>
          <w:sz w:val="28"/>
          <w:szCs w:val="28"/>
        </w:rPr>
        <w:t>технологій</w:t>
      </w:r>
      <w:r w:rsidR="00CA3E2D">
        <w:rPr>
          <w:rFonts w:ascii="Times New Roman" w:hAnsi="Times New Roman" w:cs="Times New Roman"/>
          <w:sz w:val="28"/>
          <w:szCs w:val="28"/>
        </w:rPr>
        <w:t>,</w:t>
      </w:r>
      <w:r w:rsidRPr="00740CCA">
        <w:rPr>
          <w:rFonts w:ascii="Times New Roman" w:hAnsi="Times New Roman" w:cs="Times New Roman"/>
          <w:sz w:val="28"/>
          <w:szCs w:val="28"/>
        </w:rPr>
        <w:t xml:space="preserve"> віртуальних образів спеціально підібраних і систематизованих творів друку та інших носіїв інформації, а також загальнодоступних</w:t>
      </w:r>
      <w:r>
        <w:rPr>
          <w:rFonts w:ascii="Times New Roman" w:hAnsi="Times New Roman" w:cs="Times New Roman"/>
          <w:sz w:val="28"/>
          <w:szCs w:val="28"/>
        </w:rPr>
        <w:t xml:space="preserve"> електронних ресурсів, рекомен</w:t>
      </w:r>
      <w:r w:rsidRPr="00740CCA">
        <w:rPr>
          <w:rFonts w:ascii="Times New Roman" w:hAnsi="Times New Roman" w:cs="Times New Roman"/>
          <w:sz w:val="28"/>
          <w:szCs w:val="28"/>
        </w:rPr>
        <w:t>дованих віддаленим користувачам бібліотеки для огляду, ознайомлення та використання.</w:t>
      </w:r>
    </w:p>
    <w:p w:rsidR="00830C73" w:rsidRPr="001F27D5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CCA">
        <w:rPr>
          <w:rFonts w:ascii="Times New Roman" w:hAnsi="Times New Roman" w:cs="Times New Roman"/>
          <w:sz w:val="28"/>
          <w:szCs w:val="28"/>
        </w:rPr>
        <w:t>Віртуальні виставки надають широкому колу користувачів можливість підвищити ефективність пошуку інформації, розширити коло необхідних матеріалів. Функціонування такої виставки не обмежене місцем і часом: з будь-якого комп'ютера, що має доступ до Інтерне</w:t>
      </w:r>
      <w:r>
        <w:rPr>
          <w:rFonts w:ascii="Times New Roman" w:hAnsi="Times New Roman" w:cs="Times New Roman"/>
          <w:sz w:val="28"/>
          <w:szCs w:val="28"/>
        </w:rPr>
        <w:t>ту, в будь</w:t>
      </w:r>
      <w:r w:rsidRPr="001F27D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40CCA">
        <w:rPr>
          <w:rFonts w:ascii="Times New Roman" w:hAnsi="Times New Roman" w:cs="Times New Roman"/>
          <w:sz w:val="28"/>
          <w:szCs w:val="28"/>
        </w:rPr>
        <w:t>якому місці і в будь-який час доби можна отримати в повному обся</w:t>
      </w:r>
      <w:r w:rsidR="002D7988">
        <w:rPr>
          <w:rFonts w:ascii="Times New Roman" w:hAnsi="Times New Roman" w:cs="Times New Roman"/>
          <w:sz w:val="28"/>
          <w:szCs w:val="28"/>
        </w:rPr>
        <w:t xml:space="preserve">зі необхідну інформацію з конкретної </w:t>
      </w:r>
      <w:r w:rsidRPr="00740CCA">
        <w:rPr>
          <w:rFonts w:ascii="Times New Roman" w:hAnsi="Times New Roman" w:cs="Times New Roman"/>
          <w:sz w:val="28"/>
          <w:szCs w:val="28"/>
        </w:rPr>
        <w:t xml:space="preserve"> теми.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Основні етапи підготовки віртуальних виставок такі ж, як і для традиційних експозицій: відбір документів, визначення структури, компонування матеріалу, оформлення текстів та ілюстрацій. Користування виставкою має бути </w:t>
      </w:r>
      <w:r w:rsidR="002D7988">
        <w:rPr>
          <w:rFonts w:ascii="Times New Roman" w:hAnsi="Times New Roman" w:cs="Times New Roman"/>
          <w:sz w:val="28"/>
          <w:szCs w:val="28"/>
        </w:rPr>
        <w:t>зручне і зрозуміле</w:t>
      </w:r>
      <w:r w:rsidRPr="00740CCA">
        <w:rPr>
          <w:rFonts w:ascii="Times New Roman" w:hAnsi="Times New Roman" w:cs="Times New Roman"/>
          <w:sz w:val="28"/>
          <w:szCs w:val="28"/>
        </w:rPr>
        <w:t>. Структурування документів не обов'язково має відповідати правилам компонування матеріалу, прийнятим для традиційних виставок. Документи можуть бути розташовані не тільки за розділами, а й за абеткою назв, хронологією або іншими ознаками, що, у свою чергу, спрощує процес організації виставок.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Структура віртуальної виставки, як і звичайної, повинна складатися з розділів, супроводжуватися цитатами, вступними статтями, ілюстративним матеріалом тощо.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C73" w:rsidRPr="0042634D" w:rsidRDefault="00544E64" w:rsidP="003549A4">
      <w:pPr>
        <w:pStyle w:val="1"/>
        <w:jc w:val="center"/>
      </w:pPr>
      <w:bookmarkStart w:id="10" w:name="_Toc26217336"/>
      <w:bookmarkStart w:id="11" w:name="_Toc26392141"/>
      <w:r>
        <w:rPr>
          <w:rFonts w:ascii="Calibri" w:hAnsi="Calibri" w:cs="Calibri"/>
          <w:noProof/>
          <w:sz w:val="22"/>
          <w:szCs w:val="22"/>
          <w:lang w:val="en-US"/>
        </w:rPr>
        <w:lastRenderedPageBreak/>
        <w:pict>
          <v:rect id="_x0000_s1046" style="position:absolute;left:0;text-align:left;margin-left:91.35pt;margin-top:-78.55pt;width:117pt;height:1in;z-index:251652096" strokecolor="white"/>
        </w:pict>
      </w:r>
      <w:r w:rsidR="00830C73" w:rsidRPr="0042634D">
        <w:t>Висновок</w:t>
      </w:r>
      <w:bookmarkEnd w:id="10"/>
      <w:bookmarkEnd w:id="11"/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Таким чином, важливою складовою поряд із технологіями збору та зберігання інформації в бібліотеці є технології розповсюдження інформації, просування її до читача. Однією з форм рекомендації інформації є виставка.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Ефективність кожної виставки доцільно оцінювати за такими критеріями: важливість, актуальність, корисність, престижність, чіткість, простота, легкість сприйняття, естетична насолода.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Підготовка виставок починається з вибору теми, визначення цільового і читацького призначення. Для того, щоб здійснити розробку книжкової виставки, слід добре вивчити тему, якій вона буде присвячена. Потім розробити план, підібрати літературу, сформулювати назву розділів, підібрати цитати. Матеріали з періодичних видань необхідно описати аналітично.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Інтерес до виставки визначається не кількістю п</w:t>
      </w:r>
      <w:r w:rsidR="002D7988">
        <w:rPr>
          <w:rFonts w:ascii="Times New Roman" w:hAnsi="Times New Roman" w:cs="Times New Roman"/>
          <w:sz w:val="28"/>
          <w:szCs w:val="28"/>
        </w:rPr>
        <w:t>редставлених видань, а тим, як в</w:t>
      </w:r>
      <w:r w:rsidRPr="00740CCA">
        <w:rPr>
          <w:rFonts w:ascii="Times New Roman" w:hAnsi="Times New Roman" w:cs="Times New Roman"/>
          <w:sz w:val="28"/>
          <w:szCs w:val="28"/>
        </w:rPr>
        <w:t xml:space="preserve">міло вони подаються, наскільки образно передається основна тема, вдало сполучаються документи, графічні, допоміжні матеріали. Тема, назва, ілюстровані елементи, оформлення мають викликати у читача бажання познайомитися з представленими книгами. Якість книжкових виставок визначається новизною та оригінальністю. Цьому сприятимуть </w:t>
      </w:r>
      <w:r w:rsidR="002D7988">
        <w:rPr>
          <w:rFonts w:ascii="Times New Roman" w:hAnsi="Times New Roman" w:cs="Times New Roman"/>
          <w:sz w:val="28"/>
          <w:szCs w:val="28"/>
        </w:rPr>
        <w:t xml:space="preserve">оригінально </w:t>
      </w:r>
      <w:r w:rsidRPr="00740CCA">
        <w:rPr>
          <w:rFonts w:ascii="Times New Roman" w:hAnsi="Times New Roman" w:cs="Times New Roman"/>
          <w:sz w:val="28"/>
          <w:szCs w:val="28"/>
        </w:rPr>
        <w:t>підібрані ілюстрації, фотографії, композиції з квітів, зразки декоративно</w:t>
      </w:r>
      <w:r w:rsidR="005550CA">
        <w:rPr>
          <w:rFonts w:ascii="Times New Roman" w:hAnsi="Times New Roman" w:cs="Times New Roman"/>
          <w:sz w:val="28"/>
          <w:szCs w:val="28"/>
        </w:rPr>
        <w:t>-</w:t>
      </w:r>
      <w:r w:rsidRPr="00740CCA">
        <w:rPr>
          <w:rFonts w:ascii="Times New Roman" w:hAnsi="Times New Roman" w:cs="Times New Roman"/>
          <w:sz w:val="28"/>
          <w:szCs w:val="28"/>
        </w:rPr>
        <w:t>прикладного мистецтва, що відповідають темі виставки.</w:t>
      </w: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Pr="00740CCA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0C73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0C73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0C73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0C73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0C73" w:rsidRDefault="00830C73" w:rsidP="0042634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0C73" w:rsidRPr="0042634D" w:rsidRDefault="003549A4" w:rsidP="003549A4">
      <w:pPr>
        <w:pStyle w:val="1"/>
        <w:jc w:val="center"/>
      </w:pPr>
      <w:bookmarkStart w:id="12" w:name="_Toc26217337"/>
      <w:bookmarkStart w:id="13" w:name="_Toc26392142"/>
      <w:r w:rsidRPr="0042634D">
        <w:lastRenderedPageBreak/>
        <w:t>Список використаних джерел</w:t>
      </w:r>
      <w:bookmarkEnd w:id="12"/>
      <w:bookmarkEnd w:id="13"/>
    </w:p>
    <w:p w:rsidR="00830C73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Вяткина, В.В. Организация книжных выставок – это наука и искусство[Текст]/ В.В.Вяткина// Школьная библиотека.- 2003.- №7.- С.37-44.</w:t>
      </w:r>
    </w:p>
    <w:p w:rsidR="00830C73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Голдина, И.И. Нетрадиционная выставка – это современно [Текст]/ И.И. Голдина// Библиотека .- 2003.- №1.- С.23-24.</w:t>
      </w:r>
    </w:p>
    <w:p w:rsidR="00830C73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Кадырова, Г. Новые грани книжной выставки [Текст]/ Г.Кадырова// Новая библиотека.- 2004.- №1.- С.36-37.</w:t>
      </w:r>
    </w:p>
    <w:p w:rsidR="003549A4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Кудря, Л. Віртуальна книжкова виставка – нова форма популяризації доку</w:t>
      </w:r>
    </w:p>
    <w:p w:rsidR="00830C73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ментів[Текст]/ Л.Кудря // Бібліотечна планета. – 2009. – №1. – С. 37-39.</w:t>
      </w:r>
    </w:p>
    <w:p w:rsidR="00830C73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Мужикова, Е. Выставка – это всегда интересно[Текст]/ Е.Мужикова // Библиополе. – 2008. – №1. –С. 40-42;</w:t>
      </w:r>
    </w:p>
    <w:p w:rsidR="00830C73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Сміхова, Л. В. Книжкова виставка – одна з форм популяризації книги [Текст]/ Л.В.Сміхова // Шкільна бібліотека. – 2009. – №3. – С.43-46.</w:t>
      </w:r>
    </w:p>
    <w:p w:rsidR="00830C73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Ткачук, Л. Віртуальна виставка: нова послуга бібліотеки [Текст]/ Л.Ткачук // Вісник книжкової палати. – 2007. – С. 36-38.</w:t>
      </w:r>
    </w:p>
    <w:p w:rsidR="00830C73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Горобченко Э. Співдружність прекрасних муз // Бібліотека - 2003. - №4. - С. 57-62</w:t>
      </w:r>
    </w:p>
    <w:p w:rsidR="00830C73" w:rsidRPr="00740CCA" w:rsidRDefault="00830C73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CA">
        <w:rPr>
          <w:rFonts w:ascii="Times New Roman" w:hAnsi="Times New Roman" w:cs="Times New Roman"/>
          <w:sz w:val="28"/>
          <w:szCs w:val="28"/>
        </w:rPr>
        <w:t>Матлина С. Г. "Усього і потрібно, що вглядітися".// Нова бібліотека. - 2004. -№3. - С. 20-22</w:t>
      </w:r>
    </w:p>
    <w:p w:rsidR="00830C73" w:rsidRPr="00740CCA" w:rsidRDefault="00544E64" w:rsidP="0042634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pict>
          <v:shape id="_x0000_s1047" type="#_x0000_t75" alt="Пов’язане зображення" style="position:absolute;left:0;text-align:left;margin-left:153pt;margin-top:32.9pt;width:168.75pt;height:168.75pt;z-index:251663360">
            <v:imagedata r:id="rId23" o:title="ANd9GcQ-bM6ZGo3yiZHEcTS0Bx09OT7ZrIcF-fqcKAF7w-03Fj6tnDfa&amp;s"/>
            <w10:wrap type="square"/>
          </v:shape>
        </w:pict>
      </w:r>
      <w:r w:rsidR="00830C73" w:rsidRPr="00740CCA">
        <w:rPr>
          <w:rFonts w:ascii="Times New Roman" w:hAnsi="Times New Roman" w:cs="Times New Roman"/>
          <w:sz w:val="28"/>
          <w:szCs w:val="28"/>
        </w:rPr>
        <w:t>Пантюхина А. Візитна картка бібліотеки // Библиотека.-2000. -№1. - С. 43-45</w:t>
      </w:r>
    </w:p>
    <w:p w:rsidR="00830C73" w:rsidRDefault="00830C73" w:rsidP="00426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14C0" w:rsidRPr="008E14C0" w:rsidRDefault="008E14C0" w:rsidP="008E14C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E14C0" w:rsidRPr="008E14C0" w:rsidRDefault="008E14C0" w:rsidP="008E14C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E14C0" w:rsidRPr="008E14C0" w:rsidRDefault="008E14C0" w:rsidP="008E14C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E14C0" w:rsidRPr="008E14C0" w:rsidRDefault="008E14C0" w:rsidP="008E14C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E14C0" w:rsidRPr="008E14C0" w:rsidRDefault="008E14C0" w:rsidP="008E14C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E14C0" w:rsidRDefault="008E14C0" w:rsidP="008E14C0">
      <w:pPr>
        <w:tabs>
          <w:tab w:val="left" w:pos="5436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8E14C0" w:rsidRPr="008E14C0" w:rsidRDefault="008E14C0" w:rsidP="008E14C0">
      <w:pPr>
        <w:pStyle w:val="1"/>
        <w:jc w:val="center"/>
      </w:pPr>
      <w:bookmarkStart w:id="14" w:name="_Toc26392143"/>
      <w:r>
        <w:lastRenderedPageBreak/>
        <w:t>Додатки</w:t>
      </w:r>
      <w:bookmarkEnd w:id="14"/>
    </w:p>
    <w:p w:rsidR="008E14C0" w:rsidRPr="00930A22" w:rsidRDefault="008E14C0" w:rsidP="006600E0">
      <w:pPr>
        <w:pStyle w:val="1"/>
        <w:jc w:val="center"/>
      </w:pPr>
      <w:bookmarkStart w:id="15" w:name="_Додаток_№1:_Виставка"/>
      <w:bookmarkStart w:id="16" w:name="_Toc26392144"/>
      <w:bookmarkEnd w:id="15"/>
      <w:r w:rsidRPr="005532CA">
        <w:t>Додаток №1</w:t>
      </w:r>
      <w:r w:rsidR="006600E0">
        <w:rPr>
          <w:lang w:val="ru-RU"/>
        </w:rPr>
        <w:t>:</w:t>
      </w:r>
      <w:r w:rsidR="006600E0">
        <w:t xml:space="preserve"> </w:t>
      </w:r>
      <w:r w:rsidRPr="00930A22">
        <w:t>Виставка – колаж</w:t>
      </w:r>
      <w:r w:rsidR="006600E0">
        <w:t xml:space="preserve"> </w:t>
      </w:r>
      <w:r w:rsidRPr="00930A22">
        <w:t>«Улюблені книги наших читачів»</w:t>
      </w:r>
      <w:bookmarkEnd w:id="16"/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 w:rsidRPr="00930A22">
        <w:rPr>
          <w:rFonts w:ascii="Times New Roman" w:hAnsi="Times New Roman" w:cs="Times New Roman"/>
          <w:sz w:val="28"/>
          <w:szCs w:val="28"/>
        </w:rPr>
        <w:t>Книжкова виставка присвячена</w:t>
      </w:r>
      <w:r>
        <w:rPr>
          <w:rFonts w:ascii="Times New Roman" w:hAnsi="Times New Roman" w:cs="Times New Roman"/>
          <w:sz w:val="28"/>
          <w:szCs w:val="28"/>
        </w:rPr>
        <w:t xml:space="preserve"> улюбленим письменникам наших читачів.</w:t>
      </w: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544E64" w:rsidP="008E14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i1028" type="#_x0000_t75" style="width:336.15pt;height:252pt;visibility:visible;mso-wrap-style:square">
            <v:imagedata r:id="rId24" o:title="улюбленні книги наших читачів"/>
          </v:shape>
        </w:pict>
      </w: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Виставка книжок письменників</w:t>
      </w:r>
      <w:r w:rsidRPr="00786315">
        <w:rPr>
          <w:rFonts w:ascii="Times New Roman" w:hAnsi="Times New Roman" w:cs="Times New Roman"/>
          <w:b/>
          <w:sz w:val="28"/>
          <w:szCs w:val="28"/>
        </w:rPr>
        <w:t>-ювілярів</w:t>
      </w:r>
    </w:p>
    <w:p w:rsidR="008E14C0" w:rsidRDefault="008E14C0" w:rsidP="008E14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315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Книжкова виставка присвячена видатним діячам літератури та мистецтва, юві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лейні дати,  яких  відзначаються.</w:t>
      </w:r>
    </w:p>
    <w:p w:rsidR="008E14C0" w:rsidRPr="00786315" w:rsidRDefault="008E14C0" w:rsidP="008E14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0E0" w:rsidRDefault="00544E64" w:rsidP="006600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i1029" type="#_x0000_t75" style="width:403.95pt;height:227.2pt;visibility:visible;mso-wrap-style:square">
            <v:imagedata r:id="rId25" o:title="письменники ювіляри"/>
          </v:shape>
        </w:pict>
      </w:r>
    </w:p>
    <w:p w:rsidR="008E14C0" w:rsidRDefault="006600E0" w:rsidP="006600E0">
      <w:pPr>
        <w:pStyle w:val="1"/>
        <w:jc w:val="center"/>
      </w:pPr>
      <w:bookmarkStart w:id="17" w:name="_Додаток_№2:_Виставка"/>
      <w:bookmarkStart w:id="18" w:name="_GoBack"/>
      <w:bookmarkEnd w:id="17"/>
      <w:bookmarkEnd w:id="18"/>
      <w:r>
        <w:br w:type="page"/>
      </w:r>
      <w:bookmarkStart w:id="19" w:name="_Toc26392145"/>
      <w:r w:rsidR="008E14C0">
        <w:lastRenderedPageBreak/>
        <w:t>Додаток №2</w:t>
      </w:r>
      <w:r>
        <w:rPr>
          <w:lang w:val="ru-RU"/>
        </w:rPr>
        <w:t xml:space="preserve">: </w:t>
      </w:r>
      <w:r w:rsidR="008E14C0" w:rsidRPr="00930A22">
        <w:t>Виставка – реквієм  «</w:t>
      </w:r>
      <w:r w:rsidR="008E14C0">
        <w:t>Війна</w:t>
      </w:r>
      <w:r w:rsidR="008E14C0" w:rsidRPr="00930A22">
        <w:t xml:space="preserve"> і література»</w:t>
      </w:r>
      <w:bookmarkEnd w:id="19"/>
    </w:p>
    <w:p w:rsidR="006600E0" w:rsidRPr="006600E0" w:rsidRDefault="006600E0" w:rsidP="006600E0"/>
    <w:p w:rsidR="008E14C0" w:rsidRPr="00930A22" w:rsidRDefault="00544E64" w:rsidP="008E14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2" o:spid="_x0000_s1060" type="#_x0000_t75" style="position:absolute;left:0;text-align:left;margin-left:-19.8pt;margin-top:.25pt;width:336pt;height:2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26" o:title="війна і література"/>
            <w10:wrap type="square"/>
          </v:shape>
        </w:pict>
      </w:r>
      <w:r w:rsidR="008E14C0" w:rsidRPr="00786315">
        <w:rPr>
          <w:rFonts w:ascii="Times New Roman" w:hAnsi="Times New Roman" w:cs="Times New Roman"/>
          <w:sz w:val="28"/>
          <w:szCs w:val="28"/>
        </w:rPr>
        <w:t>В</w:t>
      </w:r>
      <w:r w:rsidR="008E14C0" w:rsidRPr="00930A22">
        <w:rPr>
          <w:rFonts w:ascii="Times New Roman" w:hAnsi="Times New Roman" w:cs="Times New Roman"/>
          <w:sz w:val="28"/>
          <w:szCs w:val="28"/>
        </w:rPr>
        <w:t xml:space="preserve">иставка присвячена </w:t>
      </w:r>
      <w:r w:rsidR="008E14C0">
        <w:rPr>
          <w:rFonts w:ascii="Times New Roman" w:hAnsi="Times New Roman" w:cs="Times New Roman"/>
          <w:sz w:val="28"/>
          <w:szCs w:val="28"/>
        </w:rPr>
        <w:t xml:space="preserve">книгам, у яких згадуються герої Другої світової війни </w:t>
      </w: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Pr="00930A22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0E0" w:rsidRDefault="006600E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A22">
        <w:rPr>
          <w:rFonts w:ascii="Times New Roman" w:hAnsi="Times New Roman" w:cs="Times New Roman"/>
          <w:b/>
          <w:sz w:val="28"/>
          <w:szCs w:val="28"/>
        </w:rPr>
        <w:t>«Україна пам</w:t>
      </w:r>
      <w:r w:rsidRPr="00C43E51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930A22">
        <w:rPr>
          <w:rFonts w:ascii="Times New Roman" w:hAnsi="Times New Roman" w:cs="Times New Roman"/>
          <w:b/>
          <w:sz w:val="28"/>
          <w:szCs w:val="28"/>
        </w:rPr>
        <w:t>ятає»</w:t>
      </w:r>
    </w:p>
    <w:p w:rsidR="008E14C0" w:rsidRPr="0028127F" w:rsidRDefault="008E14C0" w:rsidP="008E14C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Pr="0028127F">
        <w:rPr>
          <w:rFonts w:ascii="Times New Roman" w:hAnsi="Times New Roman" w:cs="Times New Roman"/>
          <w:bCs/>
          <w:iCs/>
          <w:sz w:val="28"/>
          <w:szCs w:val="28"/>
        </w:rPr>
        <w:t>У 4-ту неділю листопада наш народ згадує скорботні сторінки своєї історії.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127F">
        <w:rPr>
          <w:rFonts w:ascii="Times New Roman" w:hAnsi="Times New Roman" w:cs="Times New Roman"/>
          <w:bCs/>
          <w:iCs/>
          <w:sz w:val="28"/>
          <w:szCs w:val="28"/>
        </w:rPr>
        <w:t>Україна в 1932-1933 роках пережила страшну трагедію – Голодомор, який забрав мільйони людських життів.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127F">
        <w:rPr>
          <w:rFonts w:ascii="Times New Roman" w:hAnsi="Times New Roman" w:cs="Times New Roman"/>
          <w:bCs/>
          <w:iCs/>
          <w:sz w:val="28"/>
          <w:szCs w:val="28"/>
        </w:rPr>
        <w:t>До Дня пам’яті жертв Голодомору у бібліотеці розгорнуто виставку </w:t>
      </w:r>
      <w:r>
        <w:rPr>
          <w:rFonts w:ascii="Times New Roman" w:hAnsi="Times New Roman" w:cs="Times New Roman"/>
          <w:bCs/>
          <w:iCs/>
          <w:sz w:val="28"/>
          <w:szCs w:val="28"/>
        </w:rPr>
        <w:t>«Україна пам</w:t>
      </w:r>
      <w:r w:rsidRPr="0028127F">
        <w:rPr>
          <w:rFonts w:ascii="Times New Roman" w:hAnsi="Times New Roman" w:cs="Times New Roman"/>
          <w:bCs/>
          <w:iCs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ятає»</w:t>
      </w:r>
    </w:p>
    <w:p w:rsidR="008E14C0" w:rsidRDefault="008E14C0" w:rsidP="008E1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Окрасою виставки стала книга Спірідонової Л.М. «Національна книга пам</w:t>
      </w:r>
      <w:r w:rsidRPr="00C43E5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яті жертв голодомору 1932-1933 років в Україні», 2008 р. </w:t>
      </w:r>
    </w:p>
    <w:p w:rsidR="008E14C0" w:rsidRDefault="00544E64" w:rsidP="008E14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5" o:spid="_x0000_s1059" type="#_x0000_t75" style="position:absolute;margin-left:95.95pt;margin-top:5.8pt;width:310.95pt;height:23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27" o:title="SDC12039"/>
            <w10:wrap type="square"/>
          </v:shape>
        </w:pict>
      </w:r>
    </w:p>
    <w:p w:rsidR="008E14C0" w:rsidRDefault="008E14C0" w:rsidP="008E14C0">
      <w:pPr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6600E0" w:rsidP="006600E0">
      <w:pPr>
        <w:pStyle w:val="1"/>
        <w:jc w:val="center"/>
      </w:pPr>
      <w:bookmarkStart w:id="20" w:name="_Додаток_№3:_Виставка-перегляд"/>
      <w:bookmarkEnd w:id="20"/>
      <w:r>
        <w:br w:type="page"/>
      </w:r>
      <w:bookmarkStart w:id="21" w:name="_Toc26392146"/>
      <w:r w:rsidR="008E14C0" w:rsidRPr="00ED6B63">
        <w:lastRenderedPageBreak/>
        <w:t>Додаток №3</w:t>
      </w:r>
      <w:r>
        <w:rPr>
          <w:lang w:val="ru-RU"/>
        </w:rPr>
        <w:t xml:space="preserve">: </w:t>
      </w:r>
      <w:r w:rsidR="008E14C0">
        <w:t>Виставка-перегляд</w:t>
      </w:r>
      <w:r>
        <w:rPr>
          <w:lang w:val="ru-RU"/>
        </w:rPr>
        <w:t xml:space="preserve"> </w:t>
      </w:r>
      <w:r w:rsidR="008E14C0">
        <w:t>«Знайомтесь! Нові надходження»</w:t>
      </w:r>
      <w:bookmarkEnd w:id="21"/>
    </w:p>
    <w:p w:rsidR="008E14C0" w:rsidRPr="00B96235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96235">
        <w:rPr>
          <w:rFonts w:ascii="Times New Roman" w:hAnsi="Times New Roman" w:cs="Times New Roman"/>
          <w:sz w:val="28"/>
          <w:szCs w:val="28"/>
        </w:rPr>
        <w:t>На виставці представлена до перегляду нова література, що надійшла до бібліотеки за останній рік.</w:t>
      </w:r>
    </w:p>
    <w:p w:rsidR="008E14C0" w:rsidRDefault="00544E64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shape id="_x0000_i1030" type="#_x0000_t75" style="width:468pt;height:468pt;visibility:visible;mso-wrap-style:square">
            <v:imagedata r:id="rId28" o:title="знайомтесь нові надходження"/>
          </v:shape>
        </w:pict>
      </w: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Pr="009B25A0" w:rsidRDefault="00404596" w:rsidP="00404596">
      <w:pPr>
        <w:pStyle w:val="1"/>
        <w:jc w:val="center"/>
      </w:pPr>
      <w:bookmarkStart w:id="22" w:name="_Додаток_№4:_Виставка"/>
      <w:bookmarkEnd w:id="22"/>
      <w:r>
        <w:br w:type="page"/>
      </w:r>
      <w:bookmarkStart w:id="23" w:name="_Toc26392147"/>
      <w:r w:rsidR="008E14C0" w:rsidRPr="00ED6B63">
        <w:lastRenderedPageBreak/>
        <w:t>Додаток №4</w:t>
      </w:r>
      <w:r>
        <w:rPr>
          <w:lang w:val="ru-RU"/>
        </w:rPr>
        <w:t xml:space="preserve">: </w:t>
      </w:r>
      <w:r w:rsidR="008E14C0" w:rsidRPr="009B25A0">
        <w:t>Виставка – календар «Криниця людської мудрості»</w:t>
      </w:r>
      <w:bookmarkEnd w:id="23"/>
    </w:p>
    <w:p w:rsidR="008E14C0" w:rsidRPr="009B25A0" w:rsidRDefault="00544E64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Рисунок 4" o:spid="_x0000_s1058" type="#_x0000_t75" style="position:absolute;left:0;text-align:left;margin-left:-10.8pt;margin-top:4.75pt;width:336pt;height:2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29" o:title="криниця людської мудрості"/>
            <w10:wrap type="square"/>
          </v:shape>
        </w:pict>
      </w:r>
      <w:r w:rsidR="008E14C0" w:rsidRPr="009B25A0">
        <w:rPr>
          <w:rFonts w:ascii="Times New Roman" w:hAnsi="Times New Roman" w:cs="Times New Roman"/>
          <w:sz w:val="28"/>
          <w:szCs w:val="28"/>
        </w:rPr>
        <w:t xml:space="preserve">Виставка творів В.О.Сухомлинського до 100-річчя від дня народження» </w:t>
      </w:r>
    </w:p>
    <w:p w:rsidR="008E14C0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4C0" w:rsidRPr="005532CA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404596" w:rsidP="00404596">
      <w:pPr>
        <w:pStyle w:val="1"/>
        <w:jc w:val="center"/>
      </w:pPr>
      <w:bookmarkStart w:id="24" w:name="_Додаток_№5:_Виставка-декорація"/>
      <w:bookmarkEnd w:id="24"/>
      <w:r>
        <w:br w:type="page"/>
      </w:r>
      <w:bookmarkStart w:id="25" w:name="_Toc26392148"/>
      <w:r w:rsidR="008E14C0" w:rsidRPr="00ED6B63">
        <w:lastRenderedPageBreak/>
        <w:t>Додаток №5</w:t>
      </w:r>
      <w:r>
        <w:rPr>
          <w:lang w:val="ru-RU"/>
        </w:rPr>
        <w:t xml:space="preserve">: </w:t>
      </w:r>
      <w:r w:rsidR="008E14C0">
        <w:t>Виставка-декорація «Шевченкове слово в віках не старіє»</w:t>
      </w:r>
      <w:bookmarkEnd w:id="25"/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«Ліцей читає Кобзаря!»</w:t>
      </w:r>
    </w:p>
    <w:p w:rsidR="008E14C0" w:rsidRDefault="008E14C0" w:rsidP="008E14C0">
      <w:pPr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53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Уже для багатьох поколінь українців — і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тільки українців — Шевченко значить </w:t>
      </w:r>
      <w:r w:rsidRPr="006953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 багато, що сама собою створюється ілюзія, ніби ми все про нього знаємо, все в ньому розуміємо, і він завжди з нами, в нас. Та це лише ілюзія. Шевченко як явище велике й вічне — невичерпний і нескінченний. Ми щиро захоплюємося високим образом Кобзаря. Ми на вічному шляху до Шевченка. </w:t>
      </w:r>
    </w:p>
    <w:p w:rsidR="008E14C0" w:rsidRPr="0069533C" w:rsidRDefault="00544E64" w:rsidP="008E14C0">
      <w:pPr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</w:rPr>
        <w:pict>
          <v:shape id="Рисунок 12" o:spid="_x0000_s1057" type="#_x0000_t75" style="position:absolute;left:0;text-align:left;margin-left:-.3pt;margin-top:56.95pt;width:176.25pt;height:13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0" o:title="Sdc11961"/>
            <w10:wrap type="square"/>
          </v:shape>
        </w:pict>
      </w:r>
    </w:p>
    <w:p w:rsidR="008E14C0" w:rsidRPr="0069533C" w:rsidRDefault="00544E64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5" o:spid="_x0000_s1056" type="#_x0000_t75" style="position:absolute;left:0;text-align:left;margin-left:35.25pt;margin-top:17.2pt;width:250pt;height:18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1" o:title="виставка Шевченко"/>
            <w10:wrap type="square"/>
          </v:shape>
        </w:pict>
      </w: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pStyle w:val="20"/>
      </w:pPr>
    </w:p>
    <w:p w:rsidR="008E14C0" w:rsidRDefault="00544E64" w:rsidP="008E14C0">
      <w:pPr>
        <w:pStyle w:val="20"/>
      </w:pPr>
      <w:r>
        <w:rPr>
          <w:noProof/>
        </w:rPr>
        <w:pict>
          <v:shape id="Рисунок 7" o:spid="_x0000_s1055" type="#_x0000_t75" style="position:absolute;left:0;text-align:left;margin-left:-29.55pt;margin-top:29.85pt;width:111.7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2" o:title=""/>
            <w10:wrap type="square"/>
          </v:shape>
        </w:pict>
      </w:r>
      <w:r w:rsidR="008E14C0">
        <w:t>ШевченкоТ.Г. Повне зібрання творів:У 12 т.</w:t>
      </w:r>
      <w:r w:rsidR="008E14C0" w:rsidRPr="00D54EA1">
        <w:t xml:space="preserve"> </w:t>
      </w:r>
      <w:r w:rsidR="008E14C0">
        <w:t>/ Тарас Шевченко; редкол.: М.Г. Жулинський (голова) та ін.</w:t>
      </w:r>
      <w:r w:rsidR="008E14C0" w:rsidRPr="00D54EA1">
        <w:t xml:space="preserve"> </w:t>
      </w:r>
      <w:r w:rsidR="008E14C0">
        <w:t xml:space="preserve">— К.: Наукова думка, 2001.— </w:t>
      </w:r>
    </w:p>
    <w:p w:rsidR="008E14C0" w:rsidRDefault="008E14C0" w:rsidP="008E14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53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Видання незвичне за побудовою: </w:t>
      </w:r>
    </w:p>
    <w:p w:rsidR="008E14C0" w:rsidRPr="0069533C" w:rsidRDefault="008E14C0" w:rsidP="008E14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533C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перша частина (1-6 томи) — літературна спадщина;</w:t>
      </w:r>
    </w:p>
    <w:p w:rsidR="008E14C0" w:rsidRPr="0069533C" w:rsidRDefault="008E14C0" w:rsidP="008E14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53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друга (7-11 томи) — образотворча спадщина; останній, 12-й том, — довідково-допоміжний.</w:t>
      </w:r>
      <w:r w:rsidRPr="0069533C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 xml:space="preserve"> </w:t>
      </w:r>
    </w:p>
    <w:p w:rsidR="008E14C0" w:rsidRPr="0069533C" w:rsidRDefault="008E14C0" w:rsidP="008E14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533C">
        <w:rPr>
          <w:rFonts w:ascii="Times New Roman" w:eastAsia="Times New Roman" w:hAnsi="Times New Roman" w:cs="Times New Roman"/>
          <w:sz w:val="28"/>
          <w:szCs w:val="24"/>
          <w:lang w:eastAsia="ru-RU"/>
        </w:rPr>
        <w:t>Це зібрання творів є академічним, головне завдання якого — встановити точний текст у всій повноті від найперших начерків до останніх редакцій.</w:t>
      </w:r>
    </w:p>
    <w:p w:rsidR="008E14C0" w:rsidRPr="0069533C" w:rsidRDefault="008E14C0" w:rsidP="008E14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Pr="00BE1814" w:rsidRDefault="00404596" w:rsidP="00404596">
      <w:pPr>
        <w:pStyle w:val="1"/>
        <w:jc w:val="center"/>
      </w:pPr>
      <w:bookmarkStart w:id="26" w:name="_Додаток_6:_Виставка-знайомство"/>
      <w:bookmarkEnd w:id="26"/>
      <w:r>
        <w:br w:type="page"/>
      </w:r>
      <w:bookmarkStart w:id="27" w:name="_Toc26392149"/>
      <w:r w:rsidR="008E14C0">
        <w:lastRenderedPageBreak/>
        <w:t xml:space="preserve">Додаток </w:t>
      </w:r>
      <w:r w:rsidR="00EA1757">
        <w:t>№</w:t>
      </w:r>
      <w:r w:rsidR="008E14C0">
        <w:t>6</w:t>
      </w:r>
      <w:r>
        <w:rPr>
          <w:lang w:val="ru-RU"/>
        </w:rPr>
        <w:t xml:space="preserve">: </w:t>
      </w:r>
      <w:r w:rsidR="008E14C0" w:rsidRPr="00BE1814">
        <w:t>Виставка-знайомство</w:t>
      </w:r>
      <w:r>
        <w:rPr>
          <w:lang w:val="ru-RU"/>
        </w:rPr>
        <w:t xml:space="preserve"> </w:t>
      </w:r>
      <w:r w:rsidR="008E14C0" w:rsidRPr="00BE1814">
        <w:t>«Лицарі булави»</w:t>
      </w:r>
      <w:bookmarkEnd w:id="27"/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E1814">
        <w:rPr>
          <w:rFonts w:ascii="Times New Roman" w:hAnsi="Times New Roman" w:cs="Times New Roman"/>
          <w:sz w:val="28"/>
          <w:szCs w:val="28"/>
        </w:rPr>
        <w:t xml:space="preserve">Для тих, хто хоче зробити світ яскравішим, хто мріє вписати власне ім'я в історію </w:t>
      </w:r>
      <w:r>
        <w:rPr>
          <w:rFonts w:ascii="Times New Roman" w:hAnsi="Times New Roman" w:cs="Times New Roman"/>
          <w:sz w:val="28"/>
          <w:szCs w:val="28"/>
        </w:rPr>
        <w:t>України</w:t>
      </w:r>
      <w:r w:rsidRPr="00BE1814">
        <w:rPr>
          <w:rFonts w:ascii="Times New Roman" w:hAnsi="Times New Roman" w:cs="Times New Roman"/>
          <w:sz w:val="28"/>
          <w:szCs w:val="28"/>
        </w:rPr>
        <w:t xml:space="preserve">, ми пропонуємо </w:t>
      </w:r>
      <w:r>
        <w:rPr>
          <w:rFonts w:ascii="Times New Roman" w:hAnsi="Times New Roman" w:cs="Times New Roman"/>
          <w:sz w:val="28"/>
          <w:szCs w:val="28"/>
        </w:rPr>
        <w:t xml:space="preserve">долучитися до перегляду виставки «Лицарі булави».  </w:t>
      </w:r>
      <w:r w:rsidRPr="00BE1814">
        <w:rPr>
          <w:rFonts w:ascii="Times New Roman" w:hAnsi="Times New Roman" w:cs="Times New Roman"/>
          <w:sz w:val="28"/>
          <w:szCs w:val="28"/>
        </w:rPr>
        <w:t>Яскраві, незвичайні особистості, життя і творчість яких викликають захоплення і повагу. Вони стали відомі не тільки в нашій країні, але й далеко за її межами.</w:t>
      </w: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 w:rsidRPr="00BE1814">
        <w:rPr>
          <w:rFonts w:ascii="Times New Roman" w:hAnsi="Times New Roman" w:cs="Times New Roman"/>
          <w:sz w:val="28"/>
          <w:szCs w:val="28"/>
        </w:rPr>
        <w:t>    Беріть приклад із своїх земляків! Навчайтеся у них мужності, працьовитості, творчості!</w:t>
      </w:r>
    </w:p>
    <w:p w:rsidR="008E14C0" w:rsidRDefault="00544E64" w:rsidP="008E14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i1031" type="#_x0000_t75" style="width:353.9pt;height:237.95pt;visibility:visible;mso-wrap-style:square">
            <v:imagedata r:id="rId33" o:title="лицарі булави"/>
          </v:shape>
        </w:pict>
      </w: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404596" w:rsidP="00404596">
      <w:pPr>
        <w:pStyle w:val="1"/>
        <w:jc w:val="center"/>
      </w:pPr>
      <w:bookmarkStart w:id="28" w:name="_Додаток_№7:_Виставка-адвайзер"/>
      <w:bookmarkEnd w:id="28"/>
      <w:r>
        <w:br w:type="page"/>
      </w:r>
      <w:bookmarkStart w:id="29" w:name="_Toc26392150"/>
      <w:r w:rsidR="008E14C0">
        <w:lastRenderedPageBreak/>
        <w:t>Додаток №7</w:t>
      </w:r>
      <w:r>
        <w:rPr>
          <w:lang w:val="ru-RU"/>
        </w:rPr>
        <w:t xml:space="preserve">: </w:t>
      </w:r>
      <w:r w:rsidR="008E14C0" w:rsidRPr="00BE1814">
        <w:t>Виставка-адвайзер</w:t>
      </w:r>
      <w:r>
        <w:rPr>
          <w:lang w:val="ru-RU"/>
        </w:rPr>
        <w:t xml:space="preserve"> </w:t>
      </w:r>
      <w:r w:rsidR="008E14C0" w:rsidRPr="00BE1814">
        <w:t>“Словники, словники”</w:t>
      </w:r>
      <w:bookmarkEnd w:id="29"/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BE1814">
        <w:rPr>
          <w:rFonts w:ascii="Times New Roman" w:hAnsi="Times New Roman" w:cs="Times New Roman"/>
          <w:bCs/>
          <w:sz w:val="28"/>
          <w:szCs w:val="28"/>
        </w:rPr>
        <w:t xml:space="preserve">Виставка </w:t>
      </w:r>
      <w:r>
        <w:rPr>
          <w:rFonts w:ascii="Times New Roman" w:hAnsi="Times New Roman" w:cs="Times New Roman"/>
          <w:sz w:val="28"/>
          <w:szCs w:val="28"/>
        </w:rPr>
        <w:t> від</w:t>
      </w:r>
      <w:r w:rsidRPr="00BE1814">
        <w:rPr>
          <w:rFonts w:ascii="Times New Roman" w:hAnsi="Times New Roman" w:cs="Times New Roman"/>
          <w:sz w:val="28"/>
          <w:szCs w:val="28"/>
        </w:rPr>
        <w:t>крив</w:t>
      </w:r>
      <w:r>
        <w:rPr>
          <w:rFonts w:ascii="Times New Roman" w:hAnsi="Times New Roman" w:cs="Times New Roman"/>
          <w:sz w:val="28"/>
          <w:szCs w:val="28"/>
        </w:rPr>
        <w:t xml:space="preserve">ає </w:t>
      </w:r>
      <w:r w:rsidRPr="00BE1814">
        <w:rPr>
          <w:rFonts w:ascii="Times New Roman" w:hAnsi="Times New Roman" w:cs="Times New Roman"/>
          <w:sz w:val="28"/>
          <w:szCs w:val="28"/>
        </w:rPr>
        <w:t xml:space="preserve"> перед користувачами усе багатство словників: тематичних, орфографічних, тлумачних, фразеологічних, словників української мови, двомовних тощо.</w:t>
      </w:r>
    </w:p>
    <w:p w:rsidR="008E14C0" w:rsidRDefault="00544E64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Рисунок 14" o:spid="_x0000_i1032" type="#_x0000_t75" style="width:468pt;height:350.65pt;visibility:visible;mso-wrap-style:square">
            <v:imagedata r:id="rId34" o:title="SDC12034"/>
          </v:shape>
        </w:pict>
      </w: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404596" w:rsidP="00874BC6">
      <w:pPr>
        <w:pStyle w:val="1"/>
        <w:jc w:val="center"/>
      </w:pPr>
      <w:bookmarkStart w:id="30" w:name="_Додаток_№8:_Виставка"/>
      <w:bookmarkEnd w:id="30"/>
      <w:r>
        <w:br w:type="page"/>
      </w:r>
      <w:bookmarkStart w:id="31" w:name="_Toc26392151"/>
      <w:r w:rsidR="008E14C0">
        <w:lastRenderedPageBreak/>
        <w:t>Додаток №8</w:t>
      </w:r>
      <w:r w:rsidR="00874BC6">
        <w:t xml:space="preserve">: </w:t>
      </w:r>
      <w:r w:rsidR="008E14C0" w:rsidRPr="000D6671">
        <w:t>Виставка книжкових ілюстрацій «Зимова ф</w:t>
      </w:r>
      <w:r>
        <w:t>е</w:t>
      </w:r>
      <w:r w:rsidR="008E14C0" w:rsidRPr="000D6671">
        <w:t>єрія»</w:t>
      </w:r>
      <w:bookmarkEnd w:id="31"/>
    </w:p>
    <w:p w:rsidR="008E14C0" w:rsidRPr="00F509B2" w:rsidRDefault="008E14C0" w:rsidP="008E14C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Pr="00F509B2">
        <w:rPr>
          <w:rFonts w:ascii="Times New Roman" w:hAnsi="Times New Roman" w:cs="Times New Roman"/>
          <w:bCs/>
          <w:iCs/>
          <w:sz w:val="28"/>
          <w:szCs w:val="28"/>
        </w:rPr>
        <w:t>Зима - чарівна пора року. Кожне зимове свято овіяно таємницями, сповнене народними прикметами та обрядами.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09B2">
        <w:rPr>
          <w:rFonts w:ascii="Times New Roman" w:hAnsi="Times New Roman" w:cs="Times New Roman"/>
          <w:bCs/>
          <w:iCs/>
          <w:sz w:val="28"/>
          <w:szCs w:val="28"/>
        </w:rPr>
        <w:t>У нашій бібліотеці є багато книжок про зиму і свята зимового циклу. Це вірші, казки, загадки, колядки та щедрівки, оповідання про народні звичаї.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544E64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Рисунок 13" o:spid="_x0000_s1054" type="#_x0000_t75" style="position:absolute;left:0;text-align:left;margin-left:-.3pt;margin-top:.2pt;width:394.5pt;height:295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41 0 -41 21545 21600 21545 21600 0 -41 0">
            <v:imagedata r:id="rId35" o:title="SDC12054"/>
            <w10:wrap type="tight"/>
          </v:shape>
        </w:pict>
      </w:r>
    </w:p>
    <w:p w:rsidR="008E14C0" w:rsidRPr="000D6671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544E64" w:rsidP="008E14C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7" o:spid="_x0000_s1053" type="#_x0000_t75" style="position:absolute;left:0;text-align:left;margin-left:136.95pt;margin-top:9.6pt;width:256.5pt;height:192.3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63 0 -63 21516 21600 21516 21600 0 -63 0">
            <v:imagedata r:id="rId36" o:title="SDC12057"/>
            <w10:wrap type="tight"/>
          </v:shape>
        </w:pict>
      </w: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Default="00874BC6" w:rsidP="00874BC6">
      <w:pPr>
        <w:pStyle w:val="1"/>
        <w:jc w:val="center"/>
      </w:pPr>
      <w:bookmarkStart w:id="32" w:name="_Додаток_№9:_Виставка-калейдоскоп"/>
      <w:bookmarkEnd w:id="32"/>
      <w:r>
        <w:br w:type="page"/>
      </w:r>
      <w:bookmarkStart w:id="33" w:name="_Toc26392152"/>
      <w:r w:rsidR="008E14C0">
        <w:lastRenderedPageBreak/>
        <w:t>Додаток №9</w:t>
      </w:r>
      <w:r>
        <w:t xml:space="preserve">: </w:t>
      </w:r>
      <w:r w:rsidR="008E14C0" w:rsidRPr="000D6671">
        <w:t>Виставка-калейдоскоп</w:t>
      </w:r>
      <w:r>
        <w:t xml:space="preserve"> </w:t>
      </w:r>
      <w:r w:rsidR="008E14C0" w:rsidRPr="000D6671">
        <w:t xml:space="preserve">«У світі </w:t>
      </w:r>
      <w:r w:rsidR="008E14C0">
        <w:t xml:space="preserve">дитячих </w:t>
      </w:r>
      <w:r w:rsidR="008E14C0" w:rsidRPr="000D6671">
        <w:t>журналів»</w:t>
      </w:r>
      <w:bookmarkEnd w:id="33"/>
    </w:p>
    <w:p w:rsidR="008E14C0" w:rsidRPr="00C52659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52659">
        <w:rPr>
          <w:rFonts w:ascii="Times New Roman" w:hAnsi="Times New Roman" w:cs="Times New Roman"/>
          <w:sz w:val="28"/>
          <w:szCs w:val="28"/>
        </w:rPr>
        <w:t>На виставці представлений 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52659">
        <w:rPr>
          <w:rFonts w:ascii="Times New Roman" w:hAnsi="Times New Roman" w:cs="Times New Roman"/>
          <w:sz w:val="28"/>
          <w:szCs w:val="28"/>
        </w:rPr>
        <w:t xml:space="preserve">лейдоскоп дитячих журналів, який міг би зацікавити кожного з наших маленьких читачів. </w:t>
      </w:r>
    </w:p>
    <w:p w:rsidR="008E14C0" w:rsidRPr="000D6671" w:rsidRDefault="00544E64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shape id="Рисунок 16" o:spid="_x0000_i1033" type="#_x0000_t75" style="width:468pt;height:350.65pt;visibility:visible;mso-wrap-style:square">
            <v:imagedata r:id="rId37" o:title="SDC12045"/>
          </v:shape>
        </w:pict>
      </w: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74BC6" w:rsidP="00874BC6">
      <w:pPr>
        <w:pStyle w:val="1"/>
        <w:jc w:val="center"/>
      </w:pPr>
      <w:bookmarkStart w:id="34" w:name="_Додаток_№10:_Виставка-"/>
      <w:bookmarkEnd w:id="34"/>
      <w:r>
        <w:br w:type="page"/>
      </w:r>
      <w:bookmarkStart w:id="35" w:name="_Toc26392153"/>
      <w:r w:rsidR="008E14C0">
        <w:lastRenderedPageBreak/>
        <w:t>Додаток №10</w:t>
      </w:r>
      <w:r>
        <w:t xml:space="preserve">: </w:t>
      </w:r>
      <w:r w:rsidR="008E14C0" w:rsidRPr="007E356D">
        <w:t>Виставка- пошана</w:t>
      </w:r>
      <w:r>
        <w:t xml:space="preserve"> </w:t>
      </w:r>
      <w:r w:rsidR="008E14C0" w:rsidRPr="007E356D">
        <w:t>«Шануймо наших мам!»</w:t>
      </w:r>
      <w:bookmarkEnd w:id="35"/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265A">
        <w:rPr>
          <w:rFonts w:ascii="Times New Roman" w:hAnsi="Times New Roman" w:cs="Times New Roman"/>
          <w:sz w:val="28"/>
          <w:szCs w:val="28"/>
        </w:rPr>
        <w:t>Безумовно, День матері – одне з найбільш зворушливих свят, тому що кожен з нас з дитинства і до своїх останніх днів несе в душі єдиний і неповторний образ – образ своєї мами, яка все зрозуміє, пробачить, завжди пожаліє і буде самовіддано любити незважаючи ні на що. </w:t>
      </w:r>
    </w:p>
    <w:p w:rsidR="008E14C0" w:rsidRPr="0098265A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265A">
        <w:rPr>
          <w:rFonts w:ascii="Times New Roman" w:hAnsi="Times New Roman" w:cs="Times New Roman"/>
          <w:sz w:val="28"/>
          <w:szCs w:val="28"/>
        </w:rPr>
        <w:t>Мета виставки – ознайомити користувачів з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98265A">
        <w:rPr>
          <w:rFonts w:ascii="Times New Roman" w:hAnsi="Times New Roman" w:cs="Times New Roman"/>
          <w:sz w:val="28"/>
          <w:szCs w:val="28"/>
        </w:rPr>
        <w:t xml:space="preserve"> свят</w:t>
      </w:r>
      <w:r>
        <w:rPr>
          <w:rFonts w:ascii="Times New Roman" w:hAnsi="Times New Roman" w:cs="Times New Roman"/>
          <w:sz w:val="28"/>
          <w:szCs w:val="28"/>
        </w:rPr>
        <w:t>ом, яке відзначаєтеся на честь у</w:t>
      </w:r>
      <w:r w:rsidRPr="0098265A">
        <w:rPr>
          <w:rFonts w:ascii="Times New Roman" w:hAnsi="Times New Roman" w:cs="Times New Roman"/>
          <w:sz w:val="28"/>
          <w:szCs w:val="28"/>
        </w:rPr>
        <w:t xml:space="preserve">сіх матерів. Воно визнане на міжнародному рівні. Унікальність </w:t>
      </w:r>
      <w:r>
        <w:rPr>
          <w:rFonts w:ascii="Times New Roman" w:hAnsi="Times New Roman" w:cs="Times New Roman"/>
          <w:sz w:val="28"/>
          <w:szCs w:val="28"/>
        </w:rPr>
        <w:t>цього</w:t>
      </w:r>
      <w:r w:rsidRPr="0098265A">
        <w:rPr>
          <w:rFonts w:ascii="Times New Roman" w:hAnsi="Times New Roman" w:cs="Times New Roman"/>
          <w:sz w:val="28"/>
          <w:szCs w:val="28"/>
        </w:rPr>
        <w:t xml:space="preserve"> дня полягає у тому, що свято не має точно встановленої дати. Відзначати цей день у нас прийнято в другу неділю травня.</w:t>
      </w:r>
    </w:p>
    <w:p w:rsidR="008E14C0" w:rsidRDefault="00544E64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Рисунок 18" o:spid="_x0000_i1034" type="#_x0000_t75" style="width:468pt;height:350.65pt;visibility:visible;mso-wrap-style:square">
            <v:imagedata r:id="rId38" o:title="SDC12060"/>
          </v:shape>
        </w:pict>
      </w: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74BC6" w:rsidP="00874BC6">
      <w:pPr>
        <w:pStyle w:val="1"/>
        <w:jc w:val="center"/>
      </w:pPr>
      <w:bookmarkStart w:id="36" w:name="_Додаток_№11:_Виставка"/>
      <w:bookmarkEnd w:id="36"/>
      <w:r>
        <w:br w:type="page"/>
      </w:r>
      <w:bookmarkStart w:id="37" w:name="_Toc26392154"/>
      <w:r w:rsidR="008E14C0">
        <w:lastRenderedPageBreak/>
        <w:t>Додаток №11</w:t>
      </w:r>
      <w:r>
        <w:t xml:space="preserve">: </w:t>
      </w:r>
      <w:r w:rsidR="008E14C0" w:rsidRPr="00CA7DD3">
        <w:t>Виставка – знайомство</w:t>
      </w:r>
      <w:r>
        <w:t xml:space="preserve"> </w:t>
      </w:r>
      <w:r w:rsidR="008E14C0" w:rsidRPr="00CA7DD3">
        <w:t>«Дивовижний світ книжковий!»</w:t>
      </w:r>
      <w:bookmarkEnd w:id="37"/>
    </w:p>
    <w:p w:rsidR="008E14C0" w:rsidRPr="00AB0F6C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B0F6C">
        <w:rPr>
          <w:rFonts w:ascii="Times New Roman" w:hAnsi="Times New Roman" w:cs="Times New Roman"/>
          <w:sz w:val="28"/>
          <w:szCs w:val="28"/>
        </w:rPr>
        <w:t>Чудовий витвір розуму і рук людини – книга. Вона міцно та надійно увійшла в наші серця, стала джерелом знань, скарбницею народного досвіду, вірним порадником. І хоча в наш час використовується багато електронних джерел інформації, роль книги в суспільстві все одно залишається досить вагомою. 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Представляючи виставку «Дивовижний світ книжковий»,</w:t>
      </w:r>
      <w:r w:rsidRPr="00AB0F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 сподівалися </w:t>
      </w:r>
      <w:r w:rsidRPr="00AB0F6C">
        <w:rPr>
          <w:rFonts w:ascii="Times New Roman" w:hAnsi="Times New Roman" w:cs="Times New Roman"/>
          <w:sz w:val="28"/>
          <w:szCs w:val="28"/>
        </w:rPr>
        <w:t xml:space="preserve"> зацікавити всіх п</w:t>
      </w:r>
      <w:r>
        <w:rPr>
          <w:rFonts w:ascii="Times New Roman" w:hAnsi="Times New Roman" w:cs="Times New Roman"/>
          <w:sz w:val="28"/>
          <w:szCs w:val="28"/>
        </w:rPr>
        <w:t xml:space="preserve">оціновувачів друкованого слова. </w:t>
      </w: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Pr="00CA7DD3" w:rsidRDefault="00544E64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Рисунок 19" o:spid="_x0000_s1052" type="#_x0000_t75" style="position:absolute;left:0;text-align:left;margin-left:-42.3pt;margin-top:28pt;width:287.25pt;height:21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39" o:title="6FECAE0F-C1E9-4B4C-BC1E-63A09E95C152"/>
            <w10:wrap type="square"/>
          </v:shape>
        </w:pict>
      </w:r>
    </w:p>
    <w:p w:rsidR="008E14C0" w:rsidRDefault="00544E64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20" o:spid="_x0000_s1051" type="#_x0000_t75" style="position:absolute;left:0;text-align:left;margin-left:15pt;margin-top:29.5pt;width:190.5pt;height:14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40" o:title="DDA7052C-36DE-469A-80E6-84AA3431992E"/>
            <w10:wrap type="square"/>
          </v:shape>
        </w:pict>
      </w: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4C0" w:rsidRDefault="00544E64" w:rsidP="00874BC6">
      <w:pPr>
        <w:pStyle w:val="1"/>
        <w:jc w:val="center"/>
      </w:pPr>
      <w:bookmarkStart w:id="38" w:name="_Додаток_№12:_Еко-виставка"/>
      <w:bookmarkStart w:id="39" w:name="_Toc26392155"/>
      <w:bookmarkEnd w:id="38"/>
      <w:r>
        <w:rPr>
          <w:noProof/>
        </w:rPr>
        <w:pict>
          <v:shape id="Рисунок 21" o:spid="_x0000_s1061" type="#_x0000_t75" style="position:absolute;left:0;text-align:left;margin-left:126.55pt;margin-top:472.75pt;width:270pt;height:202.5pt;z-index:251676672;visibility:visible;mso-wrap-style:square;mso-position-horizontal-relative:margin;mso-position-vertical-relative:margin">
            <v:imagedata r:id="rId41" o:title="ED2DE930-65FA-4B1E-97F6-E2019E0320B9"/>
            <w10:wrap type="square" anchorx="margin" anchory="margin"/>
          </v:shape>
        </w:pict>
      </w:r>
      <w:r w:rsidR="00874BC6">
        <w:br w:type="page"/>
      </w:r>
      <w:r w:rsidR="008E14C0">
        <w:lastRenderedPageBreak/>
        <w:t>Додаток №12</w:t>
      </w:r>
      <w:r w:rsidR="00874BC6">
        <w:t xml:space="preserve">: </w:t>
      </w:r>
      <w:r w:rsidR="008E14C0">
        <w:t xml:space="preserve">Еко-виставка </w:t>
      </w:r>
      <w:r w:rsidR="008E14C0" w:rsidRPr="00CA7DD3">
        <w:t>«Я обираю – здоров</w:t>
      </w:r>
      <w:r w:rsidR="008E14C0" w:rsidRPr="00C43E51">
        <w:rPr>
          <w:lang w:val="ru-RU"/>
        </w:rPr>
        <w:t>’</w:t>
      </w:r>
      <w:r w:rsidR="008E14C0" w:rsidRPr="00CA7DD3">
        <w:t>я»</w:t>
      </w:r>
      <w:bookmarkEnd w:id="39"/>
    </w:p>
    <w:p w:rsidR="008E14C0" w:rsidRPr="008F0DE3" w:rsidRDefault="008E14C0" w:rsidP="008E14C0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</w:t>
      </w:r>
      <w:r w:rsidRPr="008F0DE3">
        <w:rPr>
          <w:rFonts w:ascii="Times New Roman" w:hAnsi="Times New Roman" w:cs="Times New Roman"/>
          <w:bCs/>
          <w:iCs/>
          <w:sz w:val="28"/>
          <w:szCs w:val="28"/>
        </w:rPr>
        <w:t xml:space="preserve">Під час Тижня профілактики </w:t>
      </w:r>
      <w:r>
        <w:rPr>
          <w:rFonts w:ascii="Times New Roman" w:hAnsi="Times New Roman" w:cs="Times New Roman"/>
          <w:bCs/>
          <w:iCs/>
          <w:sz w:val="28"/>
          <w:szCs w:val="28"/>
        </w:rPr>
        <w:t>шкідливих звичок</w:t>
      </w:r>
      <w:r w:rsidRPr="008F0DE3">
        <w:rPr>
          <w:rFonts w:ascii="Times New Roman" w:hAnsi="Times New Roman" w:cs="Times New Roman"/>
          <w:bCs/>
          <w:iCs/>
          <w:sz w:val="28"/>
          <w:szCs w:val="28"/>
        </w:rPr>
        <w:t xml:space="preserve"> у ш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кільній бібліотеці організована книжкова еко-виставка </w:t>
      </w:r>
      <w:r w:rsidRPr="008F0DE3">
        <w:rPr>
          <w:rFonts w:ascii="Times New Roman" w:hAnsi="Times New Roman" w:cs="Times New Roman"/>
          <w:bCs/>
          <w:iCs/>
          <w:sz w:val="28"/>
          <w:szCs w:val="28"/>
        </w:rPr>
        <w:t xml:space="preserve"> для уч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нів 1-4 класів "«Я обираю </w:t>
      </w:r>
      <w:r w:rsidRPr="008F0DE3">
        <w:rPr>
          <w:rFonts w:ascii="Times New Roman" w:hAnsi="Times New Roman" w:cs="Times New Roman"/>
          <w:bCs/>
          <w:iCs/>
          <w:sz w:val="28"/>
          <w:szCs w:val="28"/>
        </w:rPr>
        <w:t>здоров’я»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8F0DE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8E14C0" w:rsidRPr="008F0DE3" w:rsidRDefault="008E14C0" w:rsidP="008E14C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544E64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shape id="Рисунок 24" o:spid="_x0000_i1035" type="#_x0000_t75" style="width:468pt;height:350.65pt;visibility:visible;mso-wrap-style:square">
            <v:imagedata r:id="rId42" o:title="SDC11953"/>
          </v:shape>
        </w:pict>
      </w: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74BC6" w:rsidP="00874BC6">
      <w:pPr>
        <w:pStyle w:val="1"/>
        <w:jc w:val="center"/>
        <w:rPr>
          <w:noProof/>
          <w:lang w:eastAsia="uk-UA"/>
        </w:rPr>
      </w:pPr>
      <w:bookmarkStart w:id="40" w:name="_Додаток_№13:_Виставка-малюнок"/>
      <w:bookmarkEnd w:id="40"/>
      <w:r>
        <w:rPr>
          <w:noProof/>
          <w:lang w:eastAsia="uk-UA"/>
        </w:rPr>
        <w:br w:type="page"/>
      </w:r>
      <w:bookmarkStart w:id="41" w:name="_Toc26392156"/>
      <w:r w:rsidR="008E14C0">
        <w:rPr>
          <w:noProof/>
          <w:lang w:eastAsia="uk-UA"/>
        </w:rPr>
        <w:lastRenderedPageBreak/>
        <w:t>Додаток №</w:t>
      </w:r>
      <w:r w:rsidR="008E14C0" w:rsidRPr="0075693E">
        <w:rPr>
          <w:noProof/>
          <w:lang w:eastAsia="uk-UA"/>
        </w:rPr>
        <w:t>13</w:t>
      </w:r>
      <w:r>
        <w:rPr>
          <w:noProof/>
          <w:lang w:eastAsia="uk-UA"/>
        </w:rPr>
        <w:t>:</w:t>
      </w:r>
      <w:r w:rsidR="00A94B95">
        <w:rPr>
          <w:noProof/>
          <w:lang w:eastAsia="uk-UA"/>
        </w:rPr>
        <w:t xml:space="preserve"> </w:t>
      </w:r>
      <w:r w:rsidR="008E14C0" w:rsidRPr="0075693E">
        <w:rPr>
          <w:noProof/>
          <w:lang w:eastAsia="uk-UA"/>
        </w:rPr>
        <w:t>Виставка-малюнок</w:t>
      </w:r>
      <w:r w:rsidR="00A94B95">
        <w:rPr>
          <w:noProof/>
          <w:lang w:eastAsia="uk-UA"/>
        </w:rPr>
        <w:t xml:space="preserve"> </w:t>
      </w:r>
      <w:r w:rsidR="008E14C0" w:rsidRPr="0075693E">
        <w:rPr>
          <w:noProof/>
          <w:lang w:eastAsia="uk-UA"/>
        </w:rPr>
        <w:t>«Читаємо. Малюємо. Граємо»</w:t>
      </w:r>
      <w:bookmarkEnd w:id="41"/>
    </w:p>
    <w:p w:rsidR="008E14C0" w:rsidRPr="006E0714" w:rsidRDefault="008E14C0" w:rsidP="008E14C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</w:t>
      </w:r>
      <w:r w:rsidRPr="006E0714">
        <w:rPr>
          <w:rFonts w:ascii="Times New Roman" w:hAnsi="Times New Roman" w:cs="Times New Roman"/>
          <w:noProof/>
          <w:sz w:val="28"/>
          <w:szCs w:val="28"/>
          <w:lang w:eastAsia="uk-UA"/>
        </w:rPr>
        <w:t>Гарні події є результатом співпраці однодумців – людей, які працюють в одному напрямку, які хочуть досягти поставленої мети. Реалізацією спільних планів стало відкриття виставки дитячих малюнків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«Читаємо. Малюємо. Граємо», в якій відображені думки дітей про прочитану книгу. </w:t>
      </w:r>
    </w:p>
    <w:p w:rsidR="008E14C0" w:rsidRPr="00506B8D" w:rsidRDefault="008E14C0" w:rsidP="008E14C0">
      <w:pPr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</w:t>
      </w:r>
    </w:p>
    <w:p w:rsidR="008E14C0" w:rsidRDefault="008E14C0" w:rsidP="008E14C0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8E14C0" w:rsidRDefault="00544E64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shape id="Рисунок 23" o:spid="_x0000_i1036" type="#_x0000_t75" style="width:468pt;height:350.65pt;visibility:visible;mso-wrap-style:square">
            <v:imagedata r:id="rId43" o:title="SDC12014"/>
          </v:shape>
        </w:pict>
      </w: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A94B95" w:rsidP="00A94B95">
      <w:pPr>
        <w:pStyle w:val="1"/>
        <w:jc w:val="center"/>
      </w:pPr>
      <w:bookmarkStart w:id="42" w:name="_Додаток_№14:_Виставка-конкурс"/>
      <w:bookmarkEnd w:id="42"/>
      <w:r>
        <w:br w:type="page"/>
      </w:r>
      <w:bookmarkStart w:id="43" w:name="_Toc26392157"/>
      <w:r w:rsidR="008E14C0" w:rsidRPr="0075693E">
        <w:lastRenderedPageBreak/>
        <w:t>Додаток №14</w:t>
      </w:r>
      <w:r>
        <w:t xml:space="preserve">: </w:t>
      </w:r>
      <w:r w:rsidR="008E14C0" w:rsidRPr="00872ACA">
        <w:t xml:space="preserve">Виставка-конкурс </w:t>
      </w:r>
      <w:r w:rsidR="008E14C0">
        <w:t>«Конкурс на кращу закладку</w:t>
      </w:r>
      <w:r w:rsidR="008E14C0" w:rsidRPr="00872ACA">
        <w:t>»</w:t>
      </w:r>
      <w:bookmarkEnd w:id="43"/>
    </w:p>
    <w:p w:rsidR="008E14C0" w:rsidRPr="00506B8D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Давно відомо, що творчість</w:t>
      </w:r>
      <w:r w:rsidRPr="0089011F">
        <w:rPr>
          <w:rFonts w:ascii="Times New Roman" w:hAnsi="Times New Roman" w:cs="Times New Roman"/>
          <w:sz w:val="28"/>
          <w:szCs w:val="28"/>
        </w:rPr>
        <w:t xml:space="preserve"> – це ліки від стресу. Воно не тільки заспокоює та дає змогу відпочити, але й допомагає знайти правильне вирішення проблеми.</w:t>
      </w:r>
      <w:r>
        <w:rPr>
          <w:rFonts w:ascii="Times New Roman" w:hAnsi="Times New Roman" w:cs="Times New Roman"/>
          <w:sz w:val="28"/>
          <w:szCs w:val="28"/>
        </w:rPr>
        <w:t xml:space="preserve"> На виставці представлені т</w:t>
      </w:r>
      <w:r w:rsidRPr="00506B8D">
        <w:rPr>
          <w:rFonts w:ascii="Times New Roman" w:hAnsi="Times New Roman" w:cs="Times New Roman"/>
          <w:sz w:val="28"/>
          <w:szCs w:val="28"/>
        </w:rPr>
        <w:t>ворчі роботи наших маленьких  читачів, які дбають про книжки і підручники, для того щоб не загинати сторі</w:t>
      </w:r>
      <w:r>
        <w:rPr>
          <w:rFonts w:ascii="Times New Roman" w:hAnsi="Times New Roman" w:cs="Times New Roman"/>
          <w:sz w:val="28"/>
          <w:szCs w:val="28"/>
        </w:rPr>
        <w:t xml:space="preserve">нки,  вони користуються </w:t>
      </w:r>
      <w:r w:rsidRPr="00506B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закладкою</w:t>
      </w:r>
      <w:r w:rsidRPr="00506B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14C0" w:rsidRDefault="00544E64" w:rsidP="008E14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Рисунок 25" o:spid="_x0000_i1037" type="#_x0000_t75" style="width:468pt;height:350.65pt;visibility:visible;mso-wrap-style:square">
            <v:imagedata r:id="rId44" o:title="SDC12000"/>
          </v:shape>
        </w:pict>
      </w:r>
      <w:r w:rsidR="008E14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4C0" w:rsidRPr="0075693E" w:rsidRDefault="008E14C0" w:rsidP="008E14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Default="008E14C0" w:rsidP="008E14C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4C0" w:rsidRPr="0014600C" w:rsidRDefault="00A94B95" w:rsidP="00A94B95">
      <w:pPr>
        <w:pStyle w:val="1"/>
        <w:jc w:val="center"/>
      </w:pPr>
      <w:r>
        <w:br w:type="page"/>
      </w:r>
      <w:bookmarkStart w:id="44" w:name="_Toc26392158"/>
      <w:r w:rsidR="008E14C0" w:rsidRPr="0014600C">
        <w:lastRenderedPageBreak/>
        <w:t xml:space="preserve">Додаток </w:t>
      </w:r>
      <w:r w:rsidR="008E14C0">
        <w:t>№</w:t>
      </w:r>
      <w:r w:rsidR="008E14C0" w:rsidRPr="0014600C">
        <w:t>15</w:t>
      </w:r>
      <w:r>
        <w:t xml:space="preserve">: </w:t>
      </w:r>
      <w:r w:rsidR="008E14C0">
        <w:t>Виставка-демонстрація</w:t>
      </w:r>
      <w:r>
        <w:t xml:space="preserve"> </w:t>
      </w:r>
      <w:r w:rsidR="008E14C0" w:rsidRPr="0014600C">
        <w:t>«Вистака В.Нестайка</w:t>
      </w:r>
      <w:r w:rsidR="008E14C0">
        <w:t xml:space="preserve"> «Її величність – дитяча українська книга</w:t>
      </w:r>
      <w:r w:rsidR="008E14C0" w:rsidRPr="0014600C">
        <w:t>»</w:t>
      </w:r>
      <w:bookmarkEnd w:id="44"/>
    </w:p>
    <w:p w:rsidR="008E14C0" w:rsidRPr="0014600C" w:rsidRDefault="008E14C0" w:rsidP="008E14C0">
      <w:pPr>
        <w:jc w:val="both"/>
        <w:rPr>
          <w:rFonts w:ascii="Times New Roman" w:hAnsi="Times New Roman" w:cs="Times New Roman"/>
          <w:sz w:val="28"/>
          <w:szCs w:val="28"/>
        </w:rPr>
      </w:pPr>
      <w:r w:rsidRPr="0014600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4600C">
        <w:rPr>
          <w:rFonts w:ascii="Times New Roman" w:hAnsi="Times New Roman" w:cs="Times New Roman"/>
          <w:sz w:val="28"/>
          <w:szCs w:val="28"/>
        </w:rPr>
        <w:t>Книги, представлені на виставці, познайомлять читачів з творами українського дитячого письменника – В. Нестайка.</w:t>
      </w:r>
    </w:p>
    <w:p w:rsidR="008E14C0" w:rsidRPr="0014600C" w:rsidRDefault="00544E64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shape id="Рисунок 9" o:spid="_x0000_i1038" type="#_x0000_t75" style="width:468pt;height:468pt;visibility:visible;mso-wrap-style:square">
            <v:imagedata r:id="rId45" o:title="виставка Нестайко"/>
          </v:shape>
        </w:pict>
      </w:r>
    </w:p>
    <w:p w:rsidR="008E14C0" w:rsidRPr="0014600C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Pr="0014600C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Pr="0014600C" w:rsidRDefault="008E14C0" w:rsidP="008E14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4C0" w:rsidRPr="008E14C0" w:rsidRDefault="008E14C0" w:rsidP="008E14C0">
      <w:pPr>
        <w:rPr>
          <w:lang w:val="ru-RU"/>
        </w:rPr>
      </w:pPr>
    </w:p>
    <w:sectPr w:rsidR="008E14C0" w:rsidRPr="008E14C0" w:rsidSect="001F2FA5">
      <w:footerReference w:type="default" r:id="rId46"/>
      <w:pgSz w:w="11906" w:h="16838"/>
      <w:pgMar w:top="1134" w:right="850" w:bottom="719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B95" w:rsidRDefault="00A94B95">
      <w:pPr>
        <w:spacing w:after="0" w:line="240" w:lineRule="auto"/>
      </w:pPr>
      <w:r>
        <w:separator/>
      </w:r>
    </w:p>
  </w:endnote>
  <w:endnote w:type="continuationSeparator" w:id="0">
    <w:p w:rsidR="00A94B95" w:rsidRDefault="00A94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B95" w:rsidRDefault="00A94B95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44E64">
      <w:rPr>
        <w:noProof/>
      </w:rPr>
      <w:t>29</w:t>
    </w:r>
    <w:r>
      <w:fldChar w:fldCharType="end"/>
    </w:r>
  </w:p>
  <w:p w:rsidR="00A94B95" w:rsidRDefault="00A94B95" w:rsidP="0042634D">
    <w:pPr>
      <w:pStyle w:val="a3"/>
      <w:spacing w:line="14" w:lineRule="auto"/>
      <w:ind w:left="0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B95" w:rsidRDefault="00A94B95">
      <w:pPr>
        <w:spacing w:after="0" w:line="240" w:lineRule="auto"/>
      </w:pPr>
      <w:r>
        <w:separator/>
      </w:r>
    </w:p>
  </w:footnote>
  <w:footnote w:type="continuationSeparator" w:id="0">
    <w:p w:rsidR="00A94B95" w:rsidRDefault="00A94B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E4368"/>
    <w:multiLevelType w:val="hybridMultilevel"/>
    <w:tmpl w:val="6D7C8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8F16B3"/>
    <w:multiLevelType w:val="hybridMultilevel"/>
    <w:tmpl w:val="EC0883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AD7C8C"/>
    <w:multiLevelType w:val="hybridMultilevel"/>
    <w:tmpl w:val="C144E47E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2C66ADB"/>
    <w:multiLevelType w:val="hybridMultilevel"/>
    <w:tmpl w:val="1E506838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 w15:restartNumberingAfterBreak="0">
    <w:nsid w:val="14703E27"/>
    <w:multiLevelType w:val="hybridMultilevel"/>
    <w:tmpl w:val="314A31FC"/>
    <w:lvl w:ilvl="0" w:tplc="756C48B4">
      <w:start w:val="1"/>
      <w:numFmt w:val="bullet"/>
      <w:lvlText w:val=""/>
      <w:lvlJc w:val="left"/>
      <w:pPr>
        <w:ind w:left="200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4D5646E"/>
    <w:multiLevelType w:val="hybridMultilevel"/>
    <w:tmpl w:val="373685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708386F"/>
    <w:multiLevelType w:val="hybridMultilevel"/>
    <w:tmpl w:val="52BEAE6A"/>
    <w:lvl w:ilvl="0" w:tplc="C50E3174">
      <w:numFmt w:val="bullet"/>
      <w:lvlText w:val=""/>
      <w:lvlJc w:val="left"/>
      <w:pPr>
        <w:ind w:left="1105" w:hanging="284"/>
      </w:pPr>
      <w:rPr>
        <w:rFonts w:ascii="Symbol" w:eastAsia="Times New Roman" w:hAnsi="Symbol" w:hint="default"/>
        <w:w w:val="100"/>
        <w:sz w:val="22"/>
        <w:szCs w:val="22"/>
      </w:rPr>
    </w:lvl>
    <w:lvl w:ilvl="1" w:tplc="761810F8">
      <w:numFmt w:val="bullet"/>
      <w:lvlText w:val="•"/>
      <w:lvlJc w:val="left"/>
      <w:pPr>
        <w:ind w:left="1688" w:hanging="284"/>
      </w:pPr>
      <w:rPr>
        <w:rFonts w:hint="default"/>
      </w:rPr>
    </w:lvl>
    <w:lvl w:ilvl="2" w:tplc="4DF65BD0">
      <w:numFmt w:val="bullet"/>
      <w:lvlText w:val="•"/>
      <w:lvlJc w:val="left"/>
      <w:pPr>
        <w:ind w:left="2276" w:hanging="284"/>
      </w:pPr>
      <w:rPr>
        <w:rFonts w:hint="default"/>
      </w:rPr>
    </w:lvl>
    <w:lvl w:ilvl="3" w:tplc="99C46BE0">
      <w:numFmt w:val="bullet"/>
      <w:lvlText w:val="•"/>
      <w:lvlJc w:val="left"/>
      <w:pPr>
        <w:ind w:left="2864" w:hanging="284"/>
      </w:pPr>
      <w:rPr>
        <w:rFonts w:hint="default"/>
      </w:rPr>
    </w:lvl>
    <w:lvl w:ilvl="4" w:tplc="00BA3694">
      <w:numFmt w:val="bullet"/>
      <w:lvlText w:val="•"/>
      <w:lvlJc w:val="left"/>
      <w:pPr>
        <w:ind w:left="3452" w:hanging="284"/>
      </w:pPr>
      <w:rPr>
        <w:rFonts w:hint="default"/>
      </w:rPr>
    </w:lvl>
    <w:lvl w:ilvl="5" w:tplc="2272E7B0">
      <w:numFmt w:val="bullet"/>
      <w:lvlText w:val="•"/>
      <w:lvlJc w:val="left"/>
      <w:pPr>
        <w:ind w:left="4040" w:hanging="284"/>
      </w:pPr>
      <w:rPr>
        <w:rFonts w:hint="default"/>
      </w:rPr>
    </w:lvl>
    <w:lvl w:ilvl="6" w:tplc="09964138">
      <w:numFmt w:val="bullet"/>
      <w:lvlText w:val="•"/>
      <w:lvlJc w:val="left"/>
      <w:pPr>
        <w:ind w:left="4628" w:hanging="284"/>
      </w:pPr>
      <w:rPr>
        <w:rFonts w:hint="default"/>
      </w:rPr>
    </w:lvl>
    <w:lvl w:ilvl="7" w:tplc="6E5AF4F8">
      <w:numFmt w:val="bullet"/>
      <w:lvlText w:val="•"/>
      <w:lvlJc w:val="left"/>
      <w:pPr>
        <w:ind w:left="5216" w:hanging="284"/>
      </w:pPr>
      <w:rPr>
        <w:rFonts w:hint="default"/>
      </w:rPr>
    </w:lvl>
    <w:lvl w:ilvl="8" w:tplc="75ACAC0E">
      <w:numFmt w:val="bullet"/>
      <w:lvlText w:val="•"/>
      <w:lvlJc w:val="left"/>
      <w:pPr>
        <w:ind w:left="5804" w:hanging="284"/>
      </w:pPr>
      <w:rPr>
        <w:rFonts w:hint="default"/>
      </w:rPr>
    </w:lvl>
  </w:abstractNum>
  <w:abstractNum w:abstractNumId="7" w15:restartNumberingAfterBreak="0">
    <w:nsid w:val="1B165C35"/>
    <w:multiLevelType w:val="hybridMultilevel"/>
    <w:tmpl w:val="2ACC36AE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5C7CD6"/>
    <w:multiLevelType w:val="hybridMultilevel"/>
    <w:tmpl w:val="F3A23E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41F6606"/>
    <w:multiLevelType w:val="hybridMultilevel"/>
    <w:tmpl w:val="4538F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6233BF3"/>
    <w:multiLevelType w:val="hybridMultilevel"/>
    <w:tmpl w:val="83CED4A6"/>
    <w:lvl w:ilvl="0" w:tplc="C3D8C642">
      <w:start w:val="1"/>
      <w:numFmt w:val="decimal"/>
      <w:lvlText w:val="%1."/>
      <w:lvlJc w:val="left"/>
      <w:pPr>
        <w:ind w:left="999" w:hanging="432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91E12DE"/>
    <w:multiLevelType w:val="hybridMultilevel"/>
    <w:tmpl w:val="D856F65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264CD2"/>
    <w:multiLevelType w:val="hybridMultilevel"/>
    <w:tmpl w:val="9A40FF8C"/>
    <w:lvl w:ilvl="0" w:tplc="305C8EA6">
      <w:numFmt w:val="bullet"/>
      <w:lvlText w:val=""/>
      <w:lvlJc w:val="left"/>
      <w:pPr>
        <w:ind w:left="961" w:hanging="346"/>
      </w:pPr>
      <w:rPr>
        <w:rFonts w:ascii="Symbol" w:eastAsia="Times New Roman" w:hAnsi="Symbol" w:hint="default"/>
        <w:w w:val="100"/>
        <w:sz w:val="22"/>
        <w:szCs w:val="22"/>
      </w:rPr>
    </w:lvl>
    <w:lvl w:ilvl="1" w:tplc="FE34B2F4">
      <w:numFmt w:val="bullet"/>
      <w:lvlText w:val="•"/>
      <w:lvlJc w:val="left"/>
      <w:pPr>
        <w:ind w:left="1562" w:hanging="346"/>
      </w:pPr>
      <w:rPr>
        <w:rFonts w:hint="default"/>
      </w:rPr>
    </w:lvl>
    <w:lvl w:ilvl="2" w:tplc="EE6ADBD6">
      <w:numFmt w:val="bullet"/>
      <w:lvlText w:val="•"/>
      <w:lvlJc w:val="left"/>
      <w:pPr>
        <w:ind w:left="2164" w:hanging="346"/>
      </w:pPr>
      <w:rPr>
        <w:rFonts w:hint="default"/>
      </w:rPr>
    </w:lvl>
    <w:lvl w:ilvl="3" w:tplc="5E3CA4F4">
      <w:numFmt w:val="bullet"/>
      <w:lvlText w:val="•"/>
      <w:lvlJc w:val="left"/>
      <w:pPr>
        <w:ind w:left="2766" w:hanging="346"/>
      </w:pPr>
      <w:rPr>
        <w:rFonts w:hint="default"/>
      </w:rPr>
    </w:lvl>
    <w:lvl w:ilvl="4" w:tplc="C820F79A">
      <w:numFmt w:val="bullet"/>
      <w:lvlText w:val="•"/>
      <w:lvlJc w:val="left"/>
      <w:pPr>
        <w:ind w:left="3368" w:hanging="346"/>
      </w:pPr>
      <w:rPr>
        <w:rFonts w:hint="default"/>
      </w:rPr>
    </w:lvl>
    <w:lvl w:ilvl="5" w:tplc="6ABC25EA">
      <w:numFmt w:val="bullet"/>
      <w:lvlText w:val="•"/>
      <w:lvlJc w:val="left"/>
      <w:pPr>
        <w:ind w:left="3970" w:hanging="346"/>
      </w:pPr>
      <w:rPr>
        <w:rFonts w:hint="default"/>
      </w:rPr>
    </w:lvl>
    <w:lvl w:ilvl="6" w:tplc="DB503EC2">
      <w:numFmt w:val="bullet"/>
      <w:lvlText w:val="•"/>
      <w:lvlJc w:val="left"/>
      <w:pPr>
        <w:ind w:left="4572" w:hanging="346"/>
      </w:pPr>
      <w:rPr>
        <w:rFonts w:hint="default"/>
      </w:rPr>
    </w:lvl>
    <w:lvl w:ilvl="7" w:tplc="22FA1D44">
      <w:numFmt w:val="bullet"/>
      <w:lvlText w:val="•"/>
      <w:lvlJc w:val="left"/>
      <w:pPr>
        <w:ind w:left="5174" w:hanging="346"/>
      </w:pPr>
      <w:rPr>
        <w:rFonts w:hint="default"/>
      </w:rPr>
    </w:lvl>
    <w:lvl w:ilvl="8" w:tplc="1102CE12">
      <w:numFmt w:val="bullet"/>
      <w:lvlText w:val="•"/>
      <w:lvlJc w:val="left"/>
      <w:pPr>
        <w:ind w:left="5776" w:hanging="346"/>
      </w:pPr>
      <w:rPr>
        <w:rFonts w:hint="default"/>
      </w:rPr>
    </w:lvl>
  </w:abstractNum>
  <w:abstractNum w:abstractNumId="13" w15:restartNumberingAfterBreak="0">
    <w:nsid w:val="34195081"/>
    <w:multiLevelType w:val="hybridMultilevel"/>
    <w:tmpl w:val="7A8CB668"/>
    <w:lvl w:ilvl="0" w:tplc="6B70FF78">
      <w:numFmt w:val="bullet"/>
      <w:lvlText w:val="–"/>
      <w:lvlJc w:val="left"/>
      <w:pPr>
        <w:tabs>
          <w:tab w:val="num" w:pos="1878"/>
        </w:tabs>
        <w:ind w:left="1878" w:hanging="885"/>
      </w:pPr>
      <w:rPr>
        <w:rFonts w:ascii="Times New Roman" w:eastAsia="Times New Roman" w:hAnsi="Times New Roman" w:hint="default"/>
      </w:rPr>
    </w:lvl>
    <w:lvl w:ilvl="1" w:tplc="25046ED8">
      <w:start w:val="12"/>
      <w:numFmt w:val="bullet"/>
      <w:lvlText w:val="-"/>
      <w:lvlJc w:val="left"/>
      <w:pPr>
        <w:tabs>
          <w:tab w:val="num" w:pos="2073"/>
        </w:tabs>
        <w:ind w:left="2073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4A727BC"/>
    <w:multiLevelType w:val="hybridMultilevel"/>
    <w:tmpl w:val="33906B9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4DE564E"/>
    <w:multiLevelType w:val="hybridMultilevel"/>
    <w:tmpl w:val="5082EC28"/>
    <w:lvl w:ilvl="0" w:tplc="756C48B4">
      <w:start w:val="1"/>
      <w:numFmt w:val="bullet"/>
      <w:lvlText w:val=""/>
      <w:lvlJc w:val="left"/>
      <w:pPr>
        <w:ind w:left="1287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4485711E"/>
    <w:multiLevelType w:val="hybridMultilevel"/>
    <w:tmpl w:val="C1B6E6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8F36331"/>
    <w:multiLevelType w:val="hybridMultilevel"/>
    <w:tmpl w:val="4DF06916"/>
    <w:lvl w:ilvl="0" w:tplc="F9F831E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u w:val="single"/>
      </w:rPr>
    </w:lvl>
    <w:lvl w:ilvl="1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  <w:u w:val="single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8" w15:restartNumberingAfterBreak="0">
    <w:nsid w:val="49E103D6"/>
    <w:multiLevelType w:val="hybridMultilevel"/>
    <w:tmpl w:val="C994E028"/>
    <w:lvl w:ilvl="0" w:tplc="C3D8C642">
      <w:start w:val="1"/>
      <w:numFmt w:val="decimal"/>
      <w:lvlText w:val="%1."/>
      <w:lvlJc w:val="left"/>
      <w:pPr>
        <w:ind w:left="1566" w:hanging="432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E2521C3"/>
    <w:multiLevelType w:val="hybridMultilevel"/>
    <w:tmpl w:val="FD12683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55F26D9A"/>
    <w:multiLevelType w:val="hybridMultilevel"/>
    <w:tmpl w:val="FA82EF6A"/>
    <w:lvl w:ilvl="0" w:tplc="04190001">
      <w:start w:val="1"/>
      <w:numFmt w:val="bullet"/>
      <w:lvlText w:val=""/>
      <w:lvlJc w:val="left"/>
      <w:pPr>
        <w:tabs>
          <w:tab w:val="num" w:pos="965"/>
        </w:tabs>
        <w:ind w:left="9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9E44067"/>
    <w:multiLevelType w:val="hybridMultilevel"/>
    <w:tmpl w:val="CDB2A2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C2369E6"/>
    <w:multiLevelType w:val="hybridMultilevel"/>
    <w:tmpl w:val="6CCC4D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FFB7478"/>
    <w:multiLevelType w:val="hybridMultilevel"/>
    <w:tmpl w:val="DF66D40A"/>
    <w:lvl w:ilvl="0" w:tplc="0422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174744B"/>
    <w:multiLevelType w:val="hybridMultilevel"/>
    <w:tmpl w:val="54C6B94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 w15:restartNumberingAfterBreak="0">
    <w:nsid w:val="691C1718"/>
    <w:multiLevelType w:val="hybridMultilevel"/>
    <w:tmpl w:val="705AB5A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B5B4D1C"/>
    <w:multiLevelType w:val="multilevel"/>
    <w:tmpl w:val="314A31FC"/>
    <w:lvl w:ilvl="0">
      <w:start w:val="1"/>
      <w:numFmt w:val="bullet"/>
      <w:lvlText w:val=""/>
      <w:lvlJc w:val="left"/>
      <w:pPr>
        <w:ind w:left="200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E632B20"/>
    <w:multiLevelType w:val="hybridMultilevel"/>
    <w:tmpl w:val="02C81C38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2C25777"/>
    <w:multiLevelType w:val="hybridMultilevel"/>
    <w:tmpl w:val="293685E4"/>
    <w:lvl w:ilvl="0" w:tplc="04190001">
      <w:start w:val="1"/>
      <w:numFmt w:val="bullet"/>
      <w:lvlText w:val=""/>
      <w:lvlJc w:val="left"/>
      <w:pPr>
        <w:tabs>
          <w:tab w:val="num" w:pos="965"/>
        </w:tabs>
        <w:ind w:left="9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3717975"/>
    <w:multiLevelType w:val="hybridMultilevel"/>
    <w:tmpl w:val="93A802FE"/>
    <w:lvl w:ilvl="0" w:tplc="04190001">
      <w:start w:val="1"/>
      <w:numFmt w:val="bullet"/>
      <w:lvlText w:val=""/>
      <w:lvlJc w:val="left"/>
      <w:pPr>
        <w:tabs>
          <w:tab w:val="num" w:pos="965"/>
        </w:tabs>
        <w:ind w:left="9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4164B33"/>
    <w:multiLevelType w:val="multilevel"/>
    <w:tmpl w:val="463CF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CF46E77"/>
    <w:multiLevelType w:val="hybridMultilevel"/>
    <w:tmpl w:val="30023D38"/>
    <w:lvl w:ilvl="0" w:tplc="FC9CB47C">
      <w:start w:val="1"/>
      <w:numFmt w:val="decimal"/>
      <w:lvlText w:val="%1."/>
      <w:lvlJc w:val="left"/>
      <w:pPr>
        <w:ind w:left="112" w:hanging="72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96E2DE38">
      <w:numFmt w:val="bullet"/>
      <w:lvlText w:val="•"/>
      <w:lvlJc w:val="left"/>
      <w:pPr>
        <w:ind w:left="1150" w:hanging="720"/>
      </w:pPr>
      <w:rPr>
        <w:rFonts w:hint="default"/>
      </w:rPr>
    </w:lvl>
    <w:lvl w:ilvl="2" w:tplc="847E33F8">
      <w:numFmt w:val="bullet"/>
      <w:lvlText w:val="•"/>
      <w:lvlJc w:val="left"/>
      <w:pPr>
        <w:ind w:left="2180" w:hanging="720"/>
      </w:pPr>
      <w:rPr>
        <w:rFonts w:hint="default"/>
      </w:rPr>
    </w:lvl>
    <w:lvl w:ilvl="3" w:tplc="23F49F58">
      <w:numFmt w:val="bullet"/>
      <w:lvlText w:val="•"/>
      <w:lvlJc w:val="left"/>
      <w:pPr>
        <w:ind w:left="3211" w:hanging="720"/>
      </w:pPr>
      <w:rPr>
        <w:rFonts w:hint="default"/>
      </w:rPr>
    </w:lvl>
    <w:lvl w:ilvl="4" w:tplc="95B85654">
      <w:numFmt w:val="bullet"/>
      <w:lvlText w:val="•"/>
      <w:lvlJc w:val="left"/>
      <w:pPr>
        <w:ind w:left="4241" w:hanging="720"/>
      </w:pPr>
      <w:rPr>
        <w:rFonts w:hint="default"/>
      </w:rPr>
    </w:lvl>
    <w:lvl w:ilvl="5" w:tplc="6186A85E">
      <w:numFmt w:val="bullet"/>
      <w:lvlText w:val="•"/>
      <w:lvlJc w:val="left"/>
      <w:pPr>
        <w:ind w:left="5272" w:hanging="720"/>
      </w:pPr>
      <w:rPr>
        <w:rFonts w:hint="default"/>
      </w:rPr>
    </w:lvl>
    <w:lvl w:ilvl="6" w:tplc="A37C4B54">
      <w:numFmt w:val="bullet"/>
      <w:lvlText w:val="•"/>
      <w:lvlJc w:val="left"/>
      <w:pPr>
        <w:ind w:left="6302" w:hanging="720"/>
      </w:pPr>
      <w:rPr>
        <w:rFonts w:hint="default"/>
      </w:rPr>
    </w:lvl>
    <w:lvl w:ilvl="7" w:tplc="48C4FDAC">
      <w:numFmt w:val="bullet"/>
      <w:lvlText w:val="•"/>
      <w:lvlJc w:val="left"/>
      <w:pPr>
        <w:ind w:left="7333" w:hanging="720"/>
      </w:pPr>
      <w:rPr>
        <w:rFonts w:hint="default"/>
      </w:rPr>
    </w:lvl>
    <w:lvl w:ilvl="8" w:tplc="52DE65AA">
      <w:numFmt w:val="bullet"/>
      <w:lvlText w:val="•"/>
      <w:lvlJc w:val="left"/>
      <w:pPr>
        <w:ind w:left="8363" w:hanging="720"/>
      </w:pPr>
      <w:rPr>
        <w:rFonts w:hint="default"/>
      </w:rPr>
    </w:lvl>
  </w:abstractNum>
  <w:num w:numId="1">
    <w:abstractNumId w:val="13"/>
  </w:num>
  <w:num w:numId="2">
    <w:abstractNumId w:val="21"/>
  </w:num>
  <w:num w:numId="3">
    <w:abstractNumId w:val="20"/>
  </w:num>
  <w:num w:numId="4">
    <w:abstractNumId w:val="28"/>
  </w:num>
  <w:num w:numId="5">
    <w:abstractNumId w:val="8"/>
  </w:num>
  <w:num w:numId="6">
    <w:abstractNumId w:val="1"/>
  </w:num>
  <w:num w:numId="7">
    <w:abstractNumId w:val="16"/>
  </w:num>
  <w:num w:numId="8">
    <w:abstractNumId w:val="17"/>
  </w:num>
  <w:num w:numId="9">
    <w:abstractNumId w:val="9"/>
  </w:num>
  <w:num w:numId="10">
    <w:abstractNumId w:val="29"/>
  </w:num>
  <w:num w:numId="11">
    <w:abstractNumId w:val="22"/>
  </w:num>
  <w:num w:numId="12">
    <w:abstractNumId w:val="0"/>
  </w:num>
  <w:num w:numId="13">
    <w:abstractNumId w:val="5"/>
  </w:num>
  <w:num w:numId="14">
    <w:abstractNumId w:val="11"/>
  </w:num>
  <w:num w:numId="15">
    <w:abstractNumId w:val="12"/>
  </w:num>
  <w:num w:numId="16">
    <w:abstractNumId w:val="6"/>
  </w:num>
  <w:num w:numId="17">
    <w:abstractNumId w:val="14"/>
  </w:num>
  <w:num w:numId="18">
    <w:abstractNumId w:val="30"/>
  </w:num>
  <w:num w:numId="19">
    <w:abstractNumId w:val="31"/>
  </w:num>
  <w:num w:numId="20">
    <w:abstractNumId w:val="4"/>
  </w:num>
  <w:num w:numId="21">
    <w:abstractNumId w:val="26"/>
  </w:num>
  <w:num w:numId="22">
    <w:abstractNumId w:val="27"/>
  </w:num>
  <w:num w:numId="23">
    <w:abstractNumId w:val="19"/>
  </w:num>
  <w:num w:numId="24">
    <w:abstractNumId w:val="25"/>
  </w:num>
  <w:num w:numId="25">
    <w:abstractNumId w:val="24"/>
  </w:num>
  <w:num w:numId="26">
    <w:abstractNumId w:val="15"/>
  </w:num>
  <w:num w:numId="27">
    <w:abstractNumId w:val="3"/>
  </w:num>
  <w:num w:numId="28">
    <w:abstractNumId w:val="2"/>
  </w:num>
  <w:num w:numId="29">
    <w:abstractNumId w:val="10"/>
  </w:num>
  <w:num w:numId="30">
    <w:abstractNumId w:val="18"/>
  </w:num>
  <w:num w:numId="31">
    <w:abstractNumId w:val="2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31C7"/>
    <w:rsid w:val="00023402"/>
    <w:rsid w:val="00031153"/>
    <w:rsid w:val="0003197F"/>
    <w:rsid w:val="00060B42"/>
    <w:rsid w:val="000612E9"/>
    <w:rsid w:val="00063551"/>
    <w:rsid w:val="000B0AD7"/>
    <w:rsid w:val="000F25D2"/>
    <w:rsid w:val="000F262D"/>
    <w:rsid w:val="00100095"/>
    <w:rsid w:val="00103AAA"/>
    <w:rsid w:val="00105465"/>
    <w:rsid w:val="00112392"/>
    <w:rsid w:val="00116607"/>
    <w:rsid w:val="0011745A"/>
    <w:rsid w:val="001355A7"/>
    <w:rsid w:val="001368C6"/>
    <w:rsid w:val="0014276F"/>
    <w:rsid w:val="001466E4"/>
    <w:rsid w:val="0016235D"/>
    <w:rsid w:val="00167792"/>
    <w:rsid w:val="0017481B"/>
    <w:rsid w:val="001E3818"/>
    <w:rsid w:val="001F27D5"/>
    <w:rsid w:val="001F2FA5"/>
    <w:rsid w:val="002364EA"/>
    <w:rsid w:val="00241C7B"/>
    <w:rsid w:val="002431C7"/>
    <w:rsid w:val="00270484"/>
    <w:rsid w:val="00282816"/>
    <w:rsid w:val="00286D42"/>
    <w:rsid w:val="002D7988"/>
    <w:rsid w:val="00315346"/>
    <w:rsid w:val="00336E1E"/>
    <w:rsid w:val="0034788C"/>
    <w:rsid w:val="003549A4"/>
    <w:rsid w:val="0036744B"/>
    <w:rsid w:val="003707E7"/>
    <w:rsid w:val="00371A9E"/>
    <w:rsid w:val="003A4265"/>
    <w:rsid w:val="003D73BC"/>
    <w:rsid w:val="003F41CD"/>
    <w:rsid w:val="00402E8A"/>
    <w:rsid w:val="00404596"/>
    <w:rsid w:val="00410371"/>
    <w:rsid w:val="00420DBB"/>
    <w:rsid w:val="004235DB"/>
    <w:rsid w:val="0042634D"/>
    <w:rsid w:val="004439C6"/>
    <w:rsid w:val="00482F9F"/>
    <w:rsid w:val="004A299E"/>
    <w:rsid w:val="004B0F5E"/>
    <w:rsid w:val="004F6E58"/>
    <w:rsid w:val="00513660"/>
    <w:rsid w:val="0053014A"/>
    <w:rsid w:val="00544857"/>
    <w:rsid w:val="00544E64"/>
    <w:rsid w:val="00554EEC"/>
    <w:rsid w:val="005550CA"/>
    <w:rsid w:val="0056244E"/>
    <w:rsid w:val="005703CC"/>
    <w:rsid w:val="00581F7C"/>
    <w:rsid w:val="005A0B51"/>
    <w:rsid w:val="005B1AEA"/>
    <w:rsid w:val="005C34DD"/>
    <w:rsid w:val="005E2618"/>
    <w:rsid w:val="005F3BC9"/>
    <w:rsid w:val="005F481E"/>
    <w:rsid w:val="0060175A"/>
    <w:rsid w:val="0060284D"/>
    <w:rsid w:val="006048E5"/>
    <w:rsid w:val="00630F80"/>
    <w:rsid w:val="006600E0"/>
    <w:rsid w:val="00672BE4"/>
    <w:rsid w:val="00696B47"/>
    <w:rsid w:val="006B0276"/>
    <w:rsid w:val="006E7B03"/>
    <w:rsid w:val="006F16EB"/>
    <w:rsid w:val="00704823"/>
    <w:rsid w:val="00731414"/>
    <w:rsid w:val="00740CCA"/>
    <w:rsid w:val="00772394"/>
    <w:rsid w:val="0079376F"/>
    <w:rsid w:val="007A12E4"/>
    <w:rsid w:val="007F0D6A"/>
    <w:rsid w:val="007F2B2C"/>
    <w:rsid w:val="007F6D59"/>
    <w:rsid w:val="00830C73"/>
    <w:rsid w:val="00874BC6"/>
    <w:rsid w:val="00880794"/>
    <w:rsid w:val="008B6F43"/>
    <w:rsid w:val="008B7B85"/>
    <w:rsid w:val="008C7B61"/>
    <w:rsid w:val="008E14C0"/>
    <w:rsid w:val="008E7CA7"/>
    <w:rsid w:val="008F4079"/>
    <w:rsid w:val="00913235"/>
    <w:rsid w:val="009970BE"/>
    <w:rsid w:val="009A0902"/>
    <w:rsid w:val="009B66BB"/>
    <w:rsid w:val="00A0163D"/>
    <w:rsid w:val="00A15FDD"/>
    <w:rsid w:val="00A22A2A"/>
    <w:rsid w:val="00A33AB1"/>
    <w:rsid w:val="00A4254A"/>
    <w:rsid w:val="00A83D5B"/>
    <w:rsid w:val="00A87CEF"/>
    <w:rsid w:val="00A94B95"/>
    <w:rsid w:val="00AC00C4"/>
    <w:rsid w:val="00AD77FF"/>
    <w:rsid w:val="00B36012"/>
    <w:rsid w:val="00B5669B"/>
    <w:rsid w:val="00BB199F"/>
    <w:rsid w:val="00BD19D2"/>
    <w:rsid w:val="00BE147B"/>
    <w:rsid w:val="00BE314B"/>
    <w:rsid w:val="00C11354"/>
    <w:rsid w:val="00C170C7"/>
    <w:rsid w:val="00C23E90"/>
    <w:rsid w:val="00C24CDE"/>
    <w:rsid w:val="00C40A62"/>
    <w:rsid w:val="00C4607A"/>
    <w:rsid w:val="00C54655"/>
    <w:rsid w:val="00C75530"/>
    <w:rsid w:val="00C8697D"/>
    <w:rsid w:val="00CA15FA"/>
    <w:rsid w:val="00CA3E2D"/>
    <w:rsid w:val="00CC07B1"/>
    <w:rsid w:val="00CE5B35"/>
    <w:rsid w:val="00D16AF2"/>
    <w:rsid w:val="00D259E9"/>
    <w:rsid w:val="00D444E6"/>
    <w:rsid w:val="00D609BE"/>
    <w:rsid w:val="00D63D55"/>
    <w:rsid w:val="00DE5D21"/>
    <w:rsid w:val="00E26041"/>
    <w:rsid w:val="00E36192"/>
    <w:rsid w:val="00E567F2"/>
    <w:rsid w:val="00E86944"/>
    <w:rsid w:val="00EA1757"/>
    <w:rsid w:val="00EA5A4B"/>
    <w:rsid w:val="00EB7EE6"/>
    <w:rsid w:val="00EC13D5"/>
    <w:rsid w:val="00EE3287"/>
    <w:rsid w:val="00F22BB8"/>
    <w:rsid w:val="00F24EB6"/>
    <w:rsid w:val="00F25C9B"/>
    <w:rsid w:val="00F308E8"/>
    <w:rsid w:val="00F41D53"/>
    <w:rsid w:val="00F50E96"/>
    <w:rsid w:val="00F63C1D"/>
    <w:rsid w:val="00F86A75"/>
    <w:rsid w:val="00FA23F5"/>
    <w:rsid w:val="00FD0E20"/>
    <w:rsid w:val="00FE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0BD11BC9-8633-4794-AAB2-1BF0CF49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E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3549A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7F0D6A"/>
    <w:pPr>
      <w:widowControl w:val="0"/>
      <w:autoSpaceDE w:val="0"/>
      <w:autoSpaceDN w:val="0"/>
      <w:spacing w:after="0" w:line="240" w:lineRule="auto"/>
      <w:ind w:left="255"/>
    </w:pPr>
    <w:rPr>
      <w:rFonts w:cs="Times New Roman"/>
      <w:sz w:val="20"/>
      <w:szCs w:val="20"/>
      <w:lang w:val="en-US" w:eastAsia="ru-RU"/>
    </w:rPr>
  </w:style>
  <w:style w:type="character" w:customStyle="1" w:styleId="a4">
    <w:name w:val="Основний текст Знак"/>
    <w:link w:val="a3"/>
    <w:uiPriority w:val="99"/>
    <w:locked/>
    <w:rsid w:val="007F0D6A"/>
    <w:rPr>
      <w:rFonts w:ascii="Times New Roman" w:hAnsi="Times New Roman" w:cs="Times New Roman"/>
      <w:lang w:val="en-US"/>
    </w:rPr>
  </w:style>
  <w:style w:type="paragraph" w:styleId="a5">
    <w:name w:val="List Paragraph"/>
    <w:basedOn w:val="a"/>
    <w:uiPriority w:val="99"/>
    <w:qFormat/>
    <w:rsid w:val="00031153"/>
    <w:pPr>
      <w:ind w:left="720"/>
    </w:pPr>
  </w:style>
  <w:style w:type="paragraph" w:styleId="a6">
    <w:name w:val="footer"/>
    <w:basedOn w:val="a"/>
    <w:link w:val="a7"/>
    <w:uiPriority w:val="99"/>
    <w:rsid w:val="0042634D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7">
    <w:name w:val="Нижній колонтитул Знак"/>
    <w:link w:val="a6"/>
    <w:uiPriority w:val="99"/>
    <w:locked/>
    <w:rPr>
      <w:lang w:val="uk-UA"/>
    </w:rPr>
  </w:style>
  <w:style w:type="character" w:styleId="a8">
    <w:name w:val="page number"/>
    <w:basedOn w:val="a0"/>
    <w:uiPriority w:val="99"/>
    <w:rsid w:val="0042634D"/>
  </w:style>
  <w:style w:type="paragraph" w:styleId="a9">
    <w:name w:val="header"/>
    <w:basedOn w:val="a"/>
    <w:link w:val="aa"/>
    <w:uiPriority w:val="99"/>
    <w:unhideWhenUsed/>
    <w:rsid w:val="00EE3287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link w:val="a9"/>
    <w:uiPriority w:val="99"/>
    <w:rsid w:val="00EE3287"/>
    <w:rPr>
      <w:rFonts w:cs="Calibri"/>
      <w:lang w:val="uk-UA"/>
    </w:rPr>
  </w:style>
  <w:style w:type="character" w:customStyle="1" w:styleId="10">
    <w:name w:val="Заголовок 1 Знак"/>
    <w:link w:val="1"/>
    <w:rsid w:val="003549A4"/>
    <w:rPr>
      <w:rFonts w:ascii="Cambria" w:eastAsia="Times New Roman" w:hAnsi="Cambria" w:cs="Times New Roman"/>
      <w:b/>
      <w:bCs/>
      <w:kern w:val="32"/>
      <w:sz w:val="32"/>
      <w:szCs w:val="32"/>
      <w:lang w:val="uk-UA" w:eastAsia="en-US"/>
    </w:rPr>
  </w:style>
  <w:style w:type="paragraph" w:styleId="ab">
    <w:name w:val="TOC Heading"/>
    <w:basedOn w:val="1"/>
    <w:next w:val="a"/>
    <w:uiPriority w:val="39"/>
    <w:unhideWhenUsed/>
    <w:qFormat/>
    <w:rsid w:val="003549A4"/>
    <w:pPr>
      <w:keepLines/>
      <w:spacing w:after="0" w:line="259" w:lineRule="auto"/>
      <w:outlineLvl w:val="9"/>
    </w:pPr>
    <w:rPr>
      <w:b w:val="0"/>
      <w:bCs w:val="0"/>
      <w:color w:val="2F5496"/>
      <w:kern w:val="0"/>
      <w:lang w:eastAsia="uk-UA"/>
    </w:rPr>
  </w:style>
  <w:style w:type="paragraph" w:styleId="2">
    <w:name w:val="toc 2"/>
    <w:basedOn w:val="a"/>
    <w:next w:val="a"/>
    <w:autoRedefine/>
    <w:uiPriority w:val="39"/>
    <w:unhideWhenUsed/>
    <w:locked/>
    <w:rsid w:val="003549A4"/>
    <w:pPr>
      <w:spacing w:after="100" w:line="259" w:lineRule="auto"/>
      <w:ind w:left="220"/>
    </w:pPr>
    <w:rPr>
      <w:rFonts w:eastAsia="Times New Roman" w:cs="Times New Roman"/>
      <w:lang w:eastAsia="uk-UA"/>
    </w:rPr>
  </w:style>
  <w:style w:type="paragraph" w:styleId="11">
    <w:name w:val="toc 1"/>
    <w:basedOn w:val="a"/>
    <w:next w:val="a"/>
    <w:autoRedefine/>
    <w:uiPriority w:val="39"/>
    <w:unhideWhenUsed/>
    <w:locked/>
    <w:rsid w:val="00CE5B35"/>
    <w:pPr>
      <w:tabs>
        <w:tab w:val="right" w:leader="dot" w:pos="9912"/>
      </w:tabs>
      <w:spacing w:after="100" w:line="259" w:lineRule="auto"/>
      <w:ind w:left="426" w:hanging="426"/>
    </w:pPr>
    <w:rPr>
      <w:rFonts w:eastAsia="Times New Roman" w:cs="Times New Roman"/>
      <w:lang w:eastAsia="uk-UA"/>
    </w:rPr>
  </w:style>
  <w:style w:type="paragraph" w:styleId="3">
    <w:name w:val="toc 3"/>
    <w:basedOn w:val="a"/>
    <w:next w:val="a"/>
    <w:autoRedefine/>
    <w:uiPriority w:val="39"/>
    <w:unhideWhenUsed/>
    <w:locked/>
    <w:rsid w:val="003549A4"/>
    <w:pPr>
      <w:spacing w:after="100" w:line="259" w:lineRule="auto"/>
      <w:ind w:left="440"/>
    </w:pPr>
    <w:rPr>
      <w:rFonts w:eastAsia="Times New Roman" w:cs="Times New Roman"/>
      <w:lang w:eastAsia="uk-UA"/>
    </w:rPr>
  </w:style>
  <w:style w:type="character" w:styleId="ac">
    <w:name w:val="Hyperlink"/>
    <w:uiPriority w:val="99"/>
    <w:unhideWhenUsed/>
    <w:rsid w:val="00C24CDE"/>
    <w:rPr>
      <w:color w:val="0563C1"/>
      <w:u w:val="single"/>
    </w:rPr>
  </w:style>
  <w:style w:type="paragraph" w:styleId="20">
    <w:name w:val="Body Text Indent 2"/>
    <w:basedOn w:val="a"/>
    <w:link w:val="21"/>
    <w:uiPriority w:val="99"/>
    <w:semiHidden/>
    <w:unhideWhenUsed/>
    <w:rsid w:val="008E14C0"/>
    <w:pPr>
      <w:spacing w:after="120" w:line="480" w:lineRule="auto"/>
      <w:ind w:left="283"/>
    </w:pPr>
  </w:style>
  <w:style w:type="character" w:customStyle="1" w:styleId="21">
    <w:name w:val="Основний текст з відступом 2 Знак"/>
    <w:basedOn w:val="a0"/>
    <w:link w:val="20"/>
    <w:uiPriority w:val="99"/>
    <w:semiHidden/>
    <w:rsid w:val="008E14C0"/>
    <w:rPr>
      <w:rFonts w:cs="Calibri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4439C6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439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31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s://png.pngtree.com/png-vector/20190417/ourlarge/pngtree-clean-kids-library-school-room-with-ceiling-fan-wall-painting-globe-png-image_949153.jpg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http://garmonia-zhizni.ru/wp-content/uploads/2014/05/7407003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ED6E0-D75C-4FEC-9BF2-F61D9A46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40</Pages>
  <Words>5192</Words>
  <Characters>40074</Characters>
  <Application>Microsoft Office Word</Application>
  <DocSecurity>0</DocSecurity>
  <Lines>333</Lines>
  <Paragraphs>90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Користувач Windows</cp:lastModifiedBy>
  <cp:revision>89</cp:revision>
  <cp:lastPrinted>2019-11-11T11:00:00Z</cp:lastPrinted>
  <dcterms:created xsi:type="dcterms:W3CDTF">2019-11-08T09:26:00Z</dcterms:created>
  <dcterms:modified xsi:type="dcterms:W3CDTF">2019-12-05T08:42:00Z</dcterms:modified>
</cp:coreProperties>
</file>