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D74E" w14:textId="77777777" w:rsidR="00B24BCC" w:rsidRPr="00B24BCC" w:rsidRDefault="00B24BCC" w:rsidP="00B24BCC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2980B9"/>
          <w:kern w:val="36"/>
          <w:sz w:val="45"/>
          <w:szCs w:val="45"/>
          <w:bdr w:val="none" w:sz="0" w:space="0" w:color="auto" w:frame="1"/>
          <w:lang w:eastAsia="uk-UA"/>
        </w:rPr>
        <w:t>Критерії оцінювання навчальних досягнень</w:t>
      </w:r>
    </w:p>
    <w:p w14:paraId="60BB8FBE" w14:textId="77777777" w:rsidR="00B24BCC" w:rsidRPr="00B24BCC" w:rsidRDefault="00B24BCC" w:rsidP="00B24B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Процедури проведення різних видів оцінювання (формувального, поточного, тематичного, семестрового, річного, державної підсумкової атестації, що проводься в закладі) мають бути прозорими та відповідати політиці щодо оцінювання, визначеній закладом, наприклад, політиці справедливого та об’єктивного оцінювання результатів навчання учнів, політиці забезпечення </w:t>
      </w:r>
      <w:proofErr w:type="spellStart"/>
      <w:r w:rsidRPr="00B24BC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компетентнісного</w:t>
      </w:r>
      <w:proofErr w:type="spellEnd"/>
      <w:r w:rsidRPr="00B24BCC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підходу в оцінюванні результатів навчання учнів відповідно чинних наказів МОН України:</w:t>
      </w:r>
    </w:p>
    <w:p w14:paraId="16866602" w14:textId="77777777" w:rsidR="00B24BCC" w:rsidRPr="00B24BCC" w:rsidRDefault="00B24BCC" w:rsidP="00B24B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uk-UA"/>
        </w:rPr>
        <w:t>«Про затвердження Критеріїв оцінювання навчальних досягнень учнів (вихованців) у системі загальної середньої освіти: наказ Міністерства освіти і науки України від 13.04.2011 року № 329 [Електронний ресурс] / Міністерство освіти і науки України. – Режим доступу: </w:t>
      </w:r>
      <w:hyperlink r:id="rId5" w:history="1">
        <w:r w:rsidRPr="00B24BCC">
          <w:rPr>
            <w:rFonts w:ascii="Georgia" w:eastAsia="Times New Roman" w:hAnsi="Georgia" w:cs="Times New Roman"/>
            <w:color w:val="25669C"/>
            <w:sz w:val="24"/>
            <w:szCs w:val="24"/>
            <w:u w:val="single"/>
            <w:bdr w:val="none" w:sz="0" w:space="0" w:color="auto" w:frame="1"/>
            <w:lang w:eastAsia="uk-UA"/>
          </w:rPr>
          <w:t>https://zakon.rada.gov.ua/laws/show/z0566-11</w:t>
        </w:r>
      </w:hyperlink>
    </w:p>
    <w:p w14:paraId="3D04297A" w14:textId="77777777" w:rsidR="00B24BCC" w:rsidRPr="00B24BCC" w:rsidRDefault="00B24BCC" w:rsidP="00B24B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uk-UA"/>
        </w:rPr>
        <w:t>«Про затвердження орієнтовних вимог оцінювання навчальних досягнень учнів із базових дисциплін у системі загальної середньої освіти: наказ Міністерства освіти і науки України від 21.08.2013 року № 1222 [Електронний ресурс] / Міністерство освіти і науки України. – Режим доступу: </w:t>
      </w:r>
      <w:hyperlink r:id="rId6" w:history="1">
        <w:r w:rsidRPr="00B24BCC">
          <w:rPr>
            <w:rFonts w:ascii="Georgia" w:eastAsia="Times New Roman" w:hAnsi="Georgia" w:cs="Times New Roman"/>
            <w:color w:val="25669C"/>
            <w:sz w:val="24"/>
            <w:szCs w:val="24"/>
            <w:u w:val="single"/>
            <w:bdr w:val="none" w:sz="0" w:space="0" w:color="auto" w:frame="1"/>
            <w:lang w:eastAsia="uk-UA"/>
          </w:rPr>
          <w:t>https://zakon.rada.gov.ua/rada/show/v1222729-13/stru</w:t>
        </w:r>
      </w:hyperlink>
    </w:p>
    <w:p w14:paraId="63B8037C" w14:textId="77777777" w:rsidR="00B24BCC" w:rsidRPr="00B24BCC" w:rsidRDefault="00B24BCC" w:rsidP="00B24B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uk-UA"/>
        </w:rPr>
        <w:t>«Про затвердження методичних рекомендацій щодо оцінювання результатів навчання учнів 1-4класів закладів загальної середньої освіти: наказ Міністерства освіти і науки України №813 від 13.07.2021- Режим доступу: </w:t>
      </w:r>
      <w:hyperlink r:id="rId7" w:history="1">
        <w:r w:rsidRPr="00B24BCC">
          <w:rPr>
            <w:rFonts w:ascii="Georgia" w:eastAsia="Times New Roman" w:hAnsi="Georgia" w:cs="Times New Roman"/>
            <w:color w:val="25669C"/>
            <w:sz w:val="24"/>
            <w:szCs w:val="24"/>
            <w:u w:val="single"/>
            <w:bdr w:val="none" w:sz="0" w:space="0" w:color="auto" w:frame="1"/>
            <w:lang w:eastAsia="uk-UA"/>
          </w:rPr>
          <w:t>https://mon.gov.ua/ua/npa/pro-zatverdzhennya-metodichnih-rekomendacij-shodo-ocinyuvannya-rezultativ-navchannya-uchniv-1-4-klasiv-zakladiv-zagalnoyi-serednoyi-osviti</w:t>
        </w:r>
      </w:hyperlink>
    </w:p>
    <w:p w14:paraId="256AA7E8" w14:textId="77777777" w:rsidR="00B24BCC" w:rsidRPr="00B24BCC" w:rsidRDefault="00000000" w:rsidP="00B24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8" w:tgtFrame="_blank" w:history="1">
        <w:r w:rsidR="00B24BCC" w:rsidRPr="00B24BCC">
          <w:rPr>
            <w:rFonts w:ascii="Georgia" w:eastAsia="Times New Roman" w:hAnsi="Georgia" w:cs="Arial"/>
            <w:b/>
            <w:bCs/>
            <w:color w:val="25669C"/>
            <w:sz w:val="39"/>
            <w:szCs w:val="39"/>
            <w:u w:val="single"/>
            <w:bdr w:val="none" w:sz="0" w:space="0" w:color="auto" w:frame="1"/>
            <w:lang w:eastAsia="uk-UA"/>
          </w:rPr>
          <w:t>ЗАГАЛЬНІ КРИТЕРІЇ ОЦІНЮВАННЯ НАВЧАЛЬНИХ ДОСЯГНЕНЬ УЧНІВ У СИСТЕМІ ЗАГАЛЬНОЇ СЕРЕДНЬОЇ ОСВІТИ</w:t>
        </w:r>
      </w:hyperlink>
      <w:r w:rsidR="00B24BCC" w:rsidRPr="00B24BCC">
        <w:rPr>
          <w:rFonts w:ascii="Georgia" w:eastAsia="Times New Roman" w:hAnsi="Georgia" w:cs="Arial"/>
          <w:b/>
          <w:bCs/>
          <w:color w:val="E74C3C"/>
          <w:sz w:val="39"/>
          <w:szCs w:val="39"/>
          <w:bdr w:val="none" w:sz="0" w:space="0" w:color="auto" w:frame="1"/>
          <w:lang w:eastAsia="uk-UA"/>
        </w:rPr>
        <w:t> </w:t>
      </w:r>
      <w:r w:rsidR="00B24BCC">
        <w:rPr>
          <w:rFonts w:ascii="Georgia" w:eastAsia="Times New Roman" w:hAnsi="Georgia" w:cs="Arial"/>
          <w:b/>
          <w:bCs/>
          <w:color w:val="E74C3C"/>
          <w:sz w:val="39"/>
          <w:szCs w:val="39"/>
          <w:bdr w:val="none" w:sz="0" w:space="0" w:color="auto" w:frame="1"/>
          <w:lang w:eastAsia="uk-UA"/>
        </w:rPr>
        <w:t xml:space="preserve"> </w:t>
      </w:r>
    </w:p>
    <w:p w14:paraId="07B82C6D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Удосконалення загальної середньої освіти спрямовано на переорієнтацію процесу навчання на розвиток особистості учня, навчання його самостійно оволодівати новими знаннями. Сучасна молода людина об'єктивно змушена бути більш мобільною, інформованою, критично і творчо мислячою, а значить і більш мотивованою до самонавчання і саморозвитку.</w:t>
      </w:r>
    </w:p>
    <w:p w14:paraId="3F8D0D77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Новий етап у розвитку шкільної освіти пов'язаний із упровадженням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компетентнісного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підходу до формування змісту та організації навчального процесу. У чинних навчальних програмах для 12-річної школи на засадах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компетентнісного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підходу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переструктуровано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зміст предметів, розроблено результативну складову змісту. До кожної теми програми визначено обов'язкові результати навчання: вимоги до знань, умінь учнів, що виражаються у різних видах навчальної діяльності (учень називає, наводить приклади, характеризує, визначає, розпізнає, аналізує, порівнює, робить висновки тощо).</w:t>
      </w:r>
    </w:p>
    <w:p w14:paraId="214A6D18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Компетентнісна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lastRenderedPageBreak/>
        <w:t xml:space="preserve">зміни в організації навчання, яке стає спрямованим на розвиток конкретних цінностей і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життєво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необхідних знань і умінь учнів. Упровадження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компетентнісного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підходу передбачає обов'язкове прогнозування результативної складової змісту, що вимагає адекватних змін у системі оцінювання навчальних досягнень.</w:t>
      </w:r>
    </w:p>
    <w:p w14:paraId="3F47E38C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У контексті цього змінюються і підходи до оцінювання результатів навчальних досягнень школярів як складової навчального процесу. Оцінювання має ґрунтуватися на позитивному принципі, що передусім передбачає врахування рівня досягнень учня, а не ступеня його невдач.</w:t>
      </w:r>
    </w:p>
    <w:p w14:paraId="43F143AE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Результати навчальної діяльності учнів на всіх етапах шкільної освіти не можуть обмежуватися знаннями, уміннями, навичками, метою навчання мають бути сформовані компетентності,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як загальна здатність, що базується на знаннях, досвіді та цінностях особистості.</w:t>
      </w:r>
    </w:p>
    <w:p w14:paraId="19BE518A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Компетентності не суперечать знанням, умінням, навичкам, вони передбачають здатність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осмислено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їх використовувати. Удосконалення освітнього процесу з урахуванням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компетентнісного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підходу полягає в тому, щоб навчити учнів застосовувати набуті знання й уміння в конкретних навчальних та життєвих ситуаціях.</w:t>
      </w:r>
    </w:p>
    <w:p w14:paraId="354AE11E" w14:textId="77777777" w:rsid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Вчені виокремлюють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трьохрівневу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ієрархію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компетентностей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. </w:t>
      </w:r>
    </w:p>
    <w:p w14:paraId="14AB0867" w14:textId="77777777" w:rsid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Предметні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- формуються засобами навчальних предметів. </w:t>
      </w:r>
    </w:p>
    <w:p w14:paraId="006E1C5B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Міжпредметні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- належить до групи предметів або освітніх галузей.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Компетентнісна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освіта на предметному та міжпредметному рівнях орієнтована на засвоєння особистістю конкретних навчальних результатів -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знань, умінь, навичок, формування ставлень, досвіду, рівень засвоєння яких дозволяє їй діяти адекватно у певних навчальних і життєвих ситуаціях.</w:t>
      </w:r>
    </w:p>
    <w:p w14:paraId="1B4286BC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Найбільш універсальними є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ключові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 компетентності, які формуються засобами міжпредметного і предметного змісту Перелік ключових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компетентностей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визначається на основі цілей загальної середньої освіти та основних видів діяльності учнів, які сприяють оволодінню соціальним досвідом, навичками життя й практичної діяльності в суспільстві.</w:t>
      </w:r>
    </w:p>
    <w:p w14:paraId="62378C33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Міжнародна спільнота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компетентнісний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підхід вважає дієвим інструментом поліпшення якості освіти.</w:t>
      </w:r>
    </w:p>
    <w:p w14:paraId="080A64D3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Рада Європи, проводячи міжнародні дослідження, поглиблюючи та розвиваючи поняття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компетентностей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, пропонує перелік ключових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компетентностей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, якими мають володіти молоді європейці: політичні та соціальні компетентності; компетентності, пов'язані з життям у багатокультурному суспільстві; компетентності, що стосуються володіння усним та письмовим спілкуванням, компетентності, пов'язані з розвитком інформаційного суспільства; здатність вчитися протягом життя. Пізніше вони були об'єднані в три основні напрями: соціальні, пов'язані з соціальною діяльністю особистості, життям суспільства; мотиваційні, пов'язані з інтересами, індивідуальним вибором особистості; функціональні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,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пов'язані зі сферою знань, умінням оперувати науковими знаннями та фактичним матеріалом.</w:t>
      </w:r>
    </w:p>
    <w:p w14:paraId="11CA97D2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На підставі міжнародних та національних досліджень в Україні виокремлено п'ять наскрізних ключових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компетентностей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:</w:t>
      </w:r>
    </w:p>
    <w:p w14:paraId="242F0A5D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lastRenderedPageBreak/>
        <w:t>Уміння вчитися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- передбачає формування індивідуального досвіду участі школяра в навчальному процесі, вміння, бажання організувати свою працю для досягнення успішного результату; оволодіння вміннями та навичками саморозвитку, самоаналізу, самоконтролю та самооцінки.</w:t>
      </w:r>
    </w:p>
    <w:p w14:paraId="3BAD58AB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proofErr w:type="spellStart"/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Здоров'язбережувальна</w:t>
      </w:r>
      <w:proofErr w:type="spellEnd"/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 xml:space="preserve"> компетентність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- пов'язана з готовністю вести здоровий спосіб життя у фізичній, соціальній, психічній та духовній сферах.</w:t>
      </w:r>
    </w:p>
    <w:p w14:paraId="042F6B85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Загальнокультурна (комунікативна) компетентність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noBreakHyphen/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 передбачає опанування спілкуванням у сфері культурних,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мовних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, релігійних відносин; здатність цінувати найважливіші досягнення національної, європейської та світової культур.</w:t>
      </w:r>
    </w:p>
    <w:p w14:paraId="2A3C872A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 xml:space="preserve">Соціально-трудова компетентність 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noBreakHyphen/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пов'язана з готовністю робити свідомий вибір, орієнтуватися в проблемах сучасного суспільно-політичного життя; оволодіння етикою громадянських стосунків, навичками соціальної активності, функціональної грамотності; уміння організувати власну трудову та підприємницьку діяльності; оцінювати власні професійні можливості, здатність співвідносити їх із потребами ринку праці.</w:t>
      </w:r>
    </w:p>
    <w:p w14:paraId="6F1A126C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Інформаційна компетентність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noBreakHyphen/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передбачає оволодіння новими інформаційними технологіями, уміннями відбирати, аналізувати, оцінювати інформацію, систематизувати її; використовувати джерела інформації для власного розвитку.</w:t>
      </w:r>
    </w:p>
    <w:p w14:paraId="5641B3F7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Компетентність як інтегрований результат індивідуальної навчальної діяльності учнів, формується на основі оволодіння ними змістовими, процесуальними і мотиваційними компонентами, його рівень виявляється в процесі оцінювання.</w:t>
      </w:r>
    </w:p>
    <w:p w14:paraId="31A1F8F4" w14:textId="77777777" w:rsidR="00B24BCC" w:rsidRPr="00B24BCC" w:rsidRDefault="00B24BCC" w:rsidP="00B24B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Основними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функціями оцінювання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навчальних досягнень учнів є:</w:t>
      </w:r>
    </w:p>
    <w:p w14:paraId="2DD86389" w14:textId="77777777" w:rsidR="00B24BCC" w:rsidRPr="00B24BCC" w:rsidRDefault="00B24BCC" w:rsidP="00B24BC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контролююча 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noBreakHyphen/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</w:t>
      </w:r>
    </w:p>
    <w:p w14:paraId="616F4FC4" w14:textId="77777777" w:rsidR="00B24BCC" w:rsidRPr="00B24BCC" w:rsidRDefault="00B24BCC" w:rsidP="00B24BC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навчальна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noBreakHyphen/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сприяє повторенню, уточненню й поглибленню знань, їх систематизації, вдосконаленню умінь та навичок;</w:t>
      </w:r>
    </w:p>
    <w:p w14:paraId="0653F99C" w14:textId="77777777" w:rsidR="00B24BCC" w:rsidRPr="00B24BCC" w:rsidRDefault="00B24BCC" w:rsidP="00B24BC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діагностико-коригувальна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noBreakHyphen/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з'ясовує причини труднощів, які виникають в учня (учениці) в процесі навчання; виявляє прогалини у засвоєному, вносить корективи, спрямовані на їх усунення;</w:t>
      </w:r>
    </w:p>
    <w:p w14:paraId="5E9B7C42" w14:textId="77777777" w:rsidR="00B24BCC" w:rsidRPr="00B24BCC" w:rsidRDefault="00B24BCC" w:rsidP="00B24BC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proofErr w:type="spellStart"/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стимулювально</w:t>
      </w:r>
      <w:proofErr w:type="spellEnd"/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 xml:space="preserve">-мотиваційна 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noBreakHyphen/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формує позитивні мотиви навчання;</w:t>
      </w:r>
    </w:p>
    <w:p w14:paraId="0DFADEB9" w14:textId="77777777" w:rsidR="00B24BCC" w:rsidRPr="00B24BCC" w:rsidRDefault="00B24BCC" w:rsidP="00B24BC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виховна 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-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сприяє формуванню умінь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відповідально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й зосереджено працювати, застосовувати прийоми контролю й самоконтролю, рефлексії навчальної діяльності.</w:t>
      </w:r>
    </w:p>
    <w:p w14:paraId="6C3F2483" w14:textId="77777777" w:rsidR="00B24BCC" w:rsidRPr="00B24BCC" w:rsidRDefault="00B24BCC" w:rsidP="00B24B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При оцінюванні навчальних досягнень учнів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мають ураховуватися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:</w:t>
      </w:r>
    </w:p>
    <w:p w14:paraId="4D68B677" w14:textId="77777777" w:rsidR="00B24BCC" w:rsidRPr="00B24BCC" w:rsidRDefault="00B24BCC" w:rsidP="00B24BC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характеристики відповіді учня: правильність, логічність, обґрунтованість, цілісність;</w:t>
      </w:r>
    </w:p>
    <w:p w14:paraId="452CDD41" w14:textId="77777777" w:rsidR="00B24BCC" w:rsidRPr="00B24BCC" w:rsidRDefault="00B24BCC" w:rsidP="00B24BC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якість знань: повнота, глибина, гнучкість, системність, міцність;</w:t>
      </w:r>
    </w:p>
    <w:p w14:paraId="6530E146" w14:textId="77777777" w:rsidR="00B24BCC" w:rsidRPr="00B24BCC" w:rsidRDefault="00B24BCC" w:rsidP="00B24BC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сформованість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загальнонавчальних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та предметних умінь і навичок;</w:t>
      </w:r>
    </w:p>
    <w:p w14:paraId="1F3F3264" w14:textId="77777777" w:rsidR="00B24BCC" w:rsidRPr="00B24BCC" w:rsidRDefault="00B24BCC" w:rsidP="00B24BC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lastRenderedPageBreak/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14:paraId="567CF8C0" w14:textId="77777777" w:rsidR="00B24BCC" w:rsidRPr="00B24BCC" w:rsidRDefault="00B24BCC" w:rsidP="00B24BC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досвід творчої діяльності (вміння виявляти проблеми та розв'язувати їх, формулювати гіпотези);</w:t>
      </w:r>
    </w:p>
    <w:p w14:paraId="135FB019" w14:textId="77777777" w:rsidR="00B24BCC" w:rsidRPr="00B24BCC" w:rsidRDefault="00B24BCC" w:rsidP="00B24BCC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самостійність оцінних суджень.</w:t>
      </w:r>
    </w:p>
    <w:p w14:paraId="58F37A75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Характеристики якості знань взаємопов'язані між собою і доповнюють одна одну.</w:t>
      </w:r>
    </w:p>
    <w:p w14:paraId="0FADD05F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Повнота знань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noBreakHyphen/>
        <w:t xml:space="preserve"> кількість знань, визначених навчальною програмою.</w:t>
      </w:r>
    </w:p>
    <w:p w14:paraId="1A1F7546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Глибина знань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noBreakHyphen/>
        <w:t xml:space="preserve"> усвідомленість існуючих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зв'язків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між групами знань.</w:t>
      </w:r>
    </w:p>
    <w:p w14:paraId="43E2D113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Гнучкість знань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noBreakHyphen/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відомих.</w:t>
      </w:r>
    </w:p>
    <w:p w14:paraId="6F7BAD27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Системність знань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noBreakHyphen/>
        <w:t xml:space="preserve"> усвідомлення структури знань, їх ієрархії і послідовності, тобто усвідомлення одних знань як базових для інших.</w:t>
      </w:r>
    </w:p>
    <w:p w14:paraId="76AE968B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Міцність знань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noBreakHyphen/>
        <w:t xml:space="preserve"> тривалість збереження їх в пам'яті, відтворення їх в необхідних ситуаціях.</w:t>
      </w:r>
    </w:p>
    <w:p w14:paraId="22D2498F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Знання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є складовою умінь учнів діяти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.</w:t>
      </w:r>
    </w:p>
    <w:p w14:paraId="785CBE8C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Уміння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виявляються в різних видах діяльності і поділяються на розумові і практичні.</w:t>
      </w:r>
    </w:p>
    <w:p w14:paraId="19070BA1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 xml:space="preserve">Навички 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noBreakHyphen/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дії доведені до автоматизму у результаті виконання вправ. Для сформованих навичок характерні швидкість і точність відтворення.</w:t>
      </w:r>
    </w:p>
    <w:p w14:paraId="3E55E240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Ціннісні ставлення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 виражають особистий досвід учнів, їх дії, переживання, почуття, які виявляються у відносинах до оточуючого (людей, явищ, природи, пізнання тощо). У контексті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компетентнісної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освіти це виявляється у відповідальності учнів, прагненні закріплювати позитивні надбання у навчальній діяльності, зростанні вимог до свої навчальних  досягнень.</w:t>
      </w:r>
    </w:p>
    <w:p w14:paraId="7FD58504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Названі вище орієнтири покладено в основу чотирьох рівнів навчальних досягнень учнів: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початкового, середнього, достатнього, високого.</w:t>
      </w:r>
    </w:p>
    <w:p w14:paraId="3D5CED81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Вони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визначаються за такими характеристиками:</w:t>
      </w:r>
    </w:p>
    <w:p w14:paraId="31103BDD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 xml:space="preserve">Перший рівень 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noBreakHyphen/>
        <w:t xml:space="preserve"> початковий.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Відповідь учня (учениці) фрагментарна, характеризується початковими уявленнями про предмет вивчення.</w:t>
      </w:r>
    </w:p>
    <w:p w14:paraId="56D56A7F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 xml:space="preserve">Другий рівень 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noBreakHyphen/>
        <w:t xml:space="preserve"> середній.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Учень (учениця) відтворює основний навчальний матеріал, виконує завдання за зразком, володіє елементарними вміннями навчальної діяльності.</w:t>
      </w:r>
    </w:p>
    <w:p w14:paraId="5463627A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Третій рівень - достатній.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Учень (учениця) знає істотні ознаки понять, явищ, зв'язки між ними, вміє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 тощо), вміє робити висновки, виправляти допущені помилки. Відповідь учня (учениця) правильна, логічна, обґрунтована, хоча їм бракує власних суджень.</w:t>
      </w:r>
    </w:p>
    <w:p w14:paraId="03C5C215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 xml:space="preserve">Четвертий рівень 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noBreakHyphen/>
        <w:t xml:space="preserve"> високий.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Знання учня (учениці) є глибокими, міцними, системними; учень (учениця) вміє застосовувати їх для 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lastRenderedPageBreak/>
        <w:t>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</w:t>
      </w:r>
    </w:p>
    <w:p w14:paraId="54B35859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школярів у олімпіадах, творчих конкурсах тощо (таблиця).</w:t>
      </w:r>
    </w:p>
    <w:p w14:paraId="7F513B6D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Кожний наступний рівень вимог вбирає в себе вимоги до попереднього, а також додає нові характеристики.</w:t>
      </w:r>
    </w:p>
    <w:p w14:paraId="6A61B06B" w14:textId="77777777" w:rsid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p w14:paraId="3D9E0911" w14:textId="77777777" w:rsidR="0082417F" w:rsidRDefault="0082417F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sectPr w:rsidR="00824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6CCA69" w14:textId="77777777" w:rsidR="0082417F" w:rsidRPr="00B24BCC" w:rsidRDefault="0082417F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</w:p>
    <w:tbl>
      <w:tblPr>
        <w:tblW w:w="12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0103"/>
      </w:tblGrid>
      <w:tr w:rsidR="00B24BCC" w:rsidRPr="00B24BCC" w14:paraId="00DBF0E7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9E165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8C871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6E59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Загальні критерії оцінювання навчальних досягнень учнів</w:t>
            </w:r>
          </w:p>
        </w:tc>
      </w:tr>
      <w:tr w:rsidR="00B24BCC" w:rsidRPr="00B24BCC" w14:paraId="7BEE4169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739C" w14:textId="77777777" w:rsidR="00B24BCC" w:rsidRPr="00B24BCC" w:rsidRDefault="00B24BCC" w:rsidP="00B24BCC">
            <w:pPr>
              <w:spacing w:before="37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E92A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A5CC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Учень (учениця) розрізняє об'єкти вивчення</w:t>
            </w:r>
          </w:p>
        </w:tc>
      </w:tr>
      <w:tr w:rsidR="00B24BCC" w:rsidRPr="00B24BCC" w14:paraId="4FAB81BF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0476F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I. Початковий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17BE9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B8CF6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Учень (учениця) відтворює незначну частину навчального матеріалу, має нечіткі уявлення про об'єкт вивчення</w:t>
            </w:r>
          </w:p>
        </w:tc>
      </w:tr>
      <w:tr w:rsidR="00B24BCC" w:rsidRPr="00B24BCC" w14:paraId="245DD67F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6810" w14:textId="77777777" w:rsidR="00B24BCC" w:rsidRPr="00B24BCC" w:rsidRDefault="00B24BCC" w:rsidP="00B24BCC">
            <w:pPr>
              <w:spacing w:before="37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DE1F7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28464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Учень (учениця) відтворює частину навчального матеріалу; з допомогою вчителя виконує елементарні завдання</w:t>
            </w:r>
          </w:p>
        </w:tc>
      </w:tr>
      <w:tr w:rsidR="00B24BCC" w:rsidRPr="00B24BCC" w14:paraId="70D1E4E6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A7FFB" w14:textId="77777777" w:rsidR="00B24BCC" w:rsidRPr="00B24BCC" w:rsidRDefault="00B24BCC" w:rsidP="00B24BCC">
            <w:pPr>
              <w:spacing w:before="37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CA2B7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B1ADA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Учень (учениця) з допомогою вчителя відтворює основний навчальний матеріал, може повторити за зразком певну операцію, дію</w:t>
            </w:r>
          </w:p>
        </w:tc>
      </w:tr>
      <w:tr w:rsidR="00B24BCC" w:rsidRPr="00B24BCC" w14:paraId="2FB804C0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453D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II. Середній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0E67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D45B4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 xml:space="preserve">Учень (учениця) відтворює основний навчальний матеріал, здатний з помилками й </w:t>
            </w:r>
            <w:proofErr w:type="spellStart"/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неточностями</w:t>
            </w:r>
            <w:proofErr w:type="spellEnd"/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 xml:space="preserve"> дати визначення понять, сформулювати правило</w:t>
            </w:r>
          </w:p>
        </w:tc>
      </w:tr>
      <w:tr w:rsidR="00B24BCC" w:rsidRPr="00B24BCC" w14:paraId="7F22CE49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B050E" w14:textId="77777777" w:rsidR="00B24BCC" w:rsidRPr="00B24BCC" w:rsidRDefault="00B24BCC" w:rsidP="00B24BCC">
            <w:pPr>
              <w:spacing w:before="37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DB29D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A2AA5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Учень (учениця) виявляє знання й розуміння основних положень навчального матеріалу. Відповідь його(її) правильна, але недостатньо осмислена. Вміє застосовувати знання при виконанні завдань за зразком</w:t>
            </w:r>
          </w:p>
        </w:tc>
      </w:tr>
      <w:tr w:rsidR="00B24BCC" w:rsidRPr="00B24BCC" w14:paraId="1283E1BC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B842" w14:textId="77777777" w:rsidR="00B24BCC" w:rsidRPr="00B24BCC" w:rsidRDefault="00B24BCC" w:rsidP="00B24BCC">
            <w:pPr>
              <w:spacing w:before="37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B1FD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E140C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думок, частково контролює власні навчальні дії</w:t>
            </w:r>
          </w:p>
        </w:tc>
      </w:tr>
      <w:tr w:rsidR="00B24BCC" w:rsidRPr="00B24BCC" w14:paraId="0C21F6A4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A6D0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III. Достатній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5845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23FAF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Знання учня (учениці) є достатніми, він (вона)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(її) логічна, хоч і має  неточності</w:t>
            </w:r>
          </w:p>
        </w:tc>
      </w:tr>
      <w:tr w:rsidR="00B24BCC" w:rsidRPr="00B24BCC" w14:paraId="3855A758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FB1CC" w14:textId="77777777" w:rsidR="00B24BCC" w:rsidRPr="00B24BCC" w:rsidRDefault="00B24BCC" w:rsidP="00B24BCC">
            <w:pPr>
              <w:spacing w:before="37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85C6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CCC48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 xml:space="preserve">Учень (учениця)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</w:t>
            </w: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lastRenderedPageBreak/>
              <w:t>аргументацією</w:t>
            </w:r>
          </w:p>
        </w:tc>
      </w:tr>
      <w:tr w:rsidR="00B24BCC" w:rsidRPr="00B24BCC" w14:paraId="0140DE7C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1B5DB" w14:textId="77777777" w:rsidR="00B24BCC" w:rsidRPr="00B24BCC" w:rsidRDefault="00B24BCC" w:rsidP="00B24BCC">
            <w:pPr>
              <w:spacing w:before="37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A790F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20DE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Учень (учениця) має повні, глибокі знання, здатний(а)  використовувати їх у практичній діяльності, робити висновки, узагальнення</w:t>
            </w:r>
          </w:p>
        </w:tc>
      </w:tr>
      <w:tr w:rsidR="00B24BCC" w:rsidRPr="00B24BCC" w14:paraId="08F49476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FBDC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IV. Високий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20556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36E20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</w:t>
            </w:r>
          </w:p>
        </w:tc>
      </w:tr>
      <w:tr w:rsidR="00B24BCC" w:rsidRPr="00B24BCC" w14:paraId="7F8F4ABE" w14:textId="77777777" w:rsidTr="00B24BC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031F5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95B97" w14:textId="77777777" w:rsidR="00B24BCC" w:rsidRPr="00B24BCC" w:rsidRDefault="00B24BCC" w:rsidP="00B24BC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BBD06" w14:textId="77777777" w:rsidR="00B24BCC" w:rsidRPr="00B24BCC" w:rsidRDefault="00B24BCC" w:rsidP="00B24B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uk-UA"/>
              </w:rPr>
            </w:pPr>
            <w:r w:rsidRPr="00B24BCC">
              <w:rPr>
                <w:rFonts w:ascii="Georgia" w:eastAsia="Times New Roman" w:hAnsi="Georgia" w:cs="Times New Roman"/>
                <w:color w:val="333333"/>
                <w:sz w:val="27"/>
                <w:szCs w:val="27"/>
                <w:bdr w:val="none" w:sz="0" w:space="0" w:color="auto" w:frame="1"/>
                <w:lang w:eastAsia="uk-UA"/>
              </w:rPr>
              <w:t>Учень (учениця) має системні, міцні знання в обсязі та в межах вимог навчальних програм,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</w:t>
            </w:r>
          </w:p>
        </w:tc>
      </w:tr>
    </w:tbl>
    <w:p w14:paraId="72CEB2BB" w14:textId="77777777" w:rsidR="0082417F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sectPr w:rsidR="0082417F" w:rsidSect="008241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24BCC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</w:r>
    </w:p>
    <w:p w14:paraId="37336ABD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lastRenderedPageBreak/>
        <w:t>Видами оцінювання навчальних досягнень учнів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є поточне, тематичне, семестрове, річне оцінювання та державна підсумкова атестація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.</w:t>
      </w:r>
    </w:p>
    <w:p w14:paraId="4A92971F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Поточне оцінювання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noBreakHyphen/>
        <w:t xml:space="preserve"> це процес встановлення рівня навчальних досягнень учня (учениці) в оволодінні змістом предмета, уміннями та навичками відповідно до вимог навчальних програм.</w:t>
      </w:r>
    </w:p>
    <w:p w14:paraId="74BC5E85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Об'єктом поточного оцінювання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 рівня навчальних досягнень учнів є знання, вміння та навички, самостійність оцінних суджень, досвід творчої діяльності та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емоційно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-ціннісного ставлення до навколишньої дійсності.</w:t>
      </w:r>
    </w:p>
    <w:p w14:paraId="7983017C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Поточне оцінювання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здійснюється у процесі поурочного вивчення теми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.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Його основними завдання є:</w:t>
      </w:r>
      <w:r w:rsidRPr="00B24BCC">
        <w:rPr>
          <w:rFonts w:ascii="Georgia" w:eastAsia="Times New Roman" w:hAnsi="Georgia" w:cs="Times New Roman"/>
          <w:i/>
          <w:iCs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встановлення й оцінювання рівнів розуміння і первинного засвоєння окремих елементів змісту теми, встановлення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зв'язків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між ними та засвоєним змістом попередніх тем, закріплення знань, умінь і навичок.</w:t>
      </w:r>
    </w:p>
    <w:p w14:paraId="31DCE4EA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Формами поточного оцінювання є індивідуальне, групове та фронтальне опитування; робота з діаграмами, графіками, схемами; зарисовки біологічних об'єктів;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</w:p>
    <w:p w14:paraId="0246AA05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Інформація, отримана на підставі поточного контролю, є основною для коригування роботи вчителя на уроці.</w:t>
      </w:r>
    </w:p>
    <w:p w14:paraId="6BF54074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Тематичному оцінюванню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навчальних досягнень підлягають основні результати вивчення теми (розділу).</w:t>
      </w:r>
    </w:p>
    <w:p w14:paraId="3AB69CA7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Тематичне оцінювання навчальних досягнень учнів забезпечує:</w:t>
      </w:r>
    </w:p>
    <w:p w14:paraId="0AA47C7A" w14:textId="77777777" w:rsidR="00B24BCC" w:rsidRPr="00B24BCC" w:rsidRDefault="00B24BCC" w:rsidP="00B24BC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усунення безсистемності в оцінюванні;</w:t>
      </w:r>
    </w:p>
    <w:p w14:paraId="63480493" w14:textId="77777777" w:rsidR="00B24BCC" w:rsidRPr="00B24BCC" w:rsidRDefault="00B24BCC" w:rsidP="00B24BC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підвищення об'єктивності оцінки знань, навичок і вмінь;</w:t>
      </w:r>
    </w:p>
    <w:p w14:paraId="5CE45457" w14:textId="77777777" w:rsidR="00B24BCC" w:rsidRPr="00B24BCC" w:rsidRDefault="00B24BCC" w:rsidP="00B24BC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індивідуальний та диференційований підхід до організації навчання;</w:t>
      </w:r>
    </w:p>
    <w:p w14:paraId="3E847EBF" w14:textId="77777777" w:rsidR="00B24BCC" w:rsidRPr="00B24BCC" w:rsidRDefault="00B24BCC" w:rsidP="00B24BC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систематизацію й узагальнення навчального матеріалу;</w:t>
      </w:r>
    </w:p>
    <w:p w14:paraId="7BFF49DD" w14:textId="77777777" w:rsidR="00B24BCC" w:rsidRPr="00B24BCC" w:rsidRDefault="00B24BCC" w:rsidP="00B24BCC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концентрацію уваги учнів до найсуттєвішого в системі знань з кожного предмета.</w:t>
      </w:r>
    </w:p>
    <w:p w14:paraId="0BC19362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Тематична оцінка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виставляється 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</w:p>
    <w:p w14:paraId="1C3FBFE4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Перед початком вивчення чергової теми всі учні мають бути ознайомлені з тривалістю вивчення теми (кількість занять); кількістю й тематикою обов'язкових робіт і термінами їх проведення; умовами оцінювання.</w:t>
      </w:r>
    </w:p>
    <w:p w14:paraId="54B14486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Оцінка за семестр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виставляється за результатами тематичного оцінювання, а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за рік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noBreakHyphen/>
        <w:t xml:space="preserve"> на основі семестрових оцінок.</w:t>
      </w:r>
    </w:p>
    <w:p w14:paraId="2F9EB973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Учень (учениця) має право на підвищення семестрової оцінки. При цьому потрібно мати на увазі, що відповідно до Положення про золоту медаль "За високі досягнення в навчанні" та срібну медаль "За досягнення в навчанні", затвердженого наказом Міністерства освіти і 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lastRenderedPageBreak/>
        <w:t>науки України від 17.03.08 № 186 та погоджено Міністерством юстиції України № 279/14970 від 02.04.08, підвищення результатів семестрового оцінювання шляхом переатестації не дає підстав для нагородження випускників золотою або срібною медалями.</w:t>
      </w:r>
    </w:p>
    <w:p w14:paraId="773D3269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Більш гнучкої, різнопланової системи оцінювання потребує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профільна старша школа,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яка на основі диференційованого навчання повинна враховувати не лише навчальні досягнення, але і творчі, проектно-дослідницькі, особистісні, соціально значущі результати, уміння вирішувати проблеми, що виникають у різних життєвих ситуаціях.</w:t>
      </w:r>
    </w:p>
    <w:p w14:paraId="01C3EAD9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Поряд з іншими формами оцінювання ефективною у старшій школі є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рейтингова система, </w:t>
      </w: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яка сприяє формуванню ключових </w:t>
      </w:r>
      <w:proofErr w:type="spellStart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компетентностей</w:t>
      </w:r>
      <w:proofErr w:type="spellEnd"/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 xml:space="preserve"> і створює можливості для:</w:t>
      </w:r>
    </w:p>
    <w:p w14:paraId="54152E51" w14:textId="77777777" w:rsidR="00B24BCC" w:rsidRPr="00B24BCC" w:rsidRDefault="00B24BCC" w:rsidP="00B24BCC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підвищення мотивації учнів до само навчання та само оцінювання;</w:t>
      </w:r>
    </w:p>
    <w:p w14:paraId="4B9ECF11" w14:textId="77777777" w:rsidR="00B24BCC" w:rsidRPr="00B24BCC" w:rsidRDefault="00B24BCC" w:rsidP="00B24BCC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розширення можливості в індивідуальній підготовленості учнів на кожному етапі навчального процесу;</w:t>
      </w:r>
    </w:p>
    <w:p w14:paraId="267A9066" w14:textId="77777777" w:rsidR="00B24BCC" w:rsidRPr="00B24BCC" w:rsidRDefault="00B24BCC" w:rsidP="00B24BCC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підвищення об'єктивності оцінювання не лише протягом навчального року, а й за весь період навчання у старшій школі;</w:t>
      </w:r>
    </w:p>
    <w:p w14:paraId="47026EFF" w14:textId="77777777" w:rsidR="00B24BCC" w:rsidRPr="00B24BCC" w:rsidRDefault="00B24BCC" w:rsidP="00B24BCC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градації значущості балів, які отримують учні за виконання різних видів робіт (самостійна робота, підсумкова робота, творча робота, олімпіади, виставки, конкурси творчих робіт, науково-дослідні й художні проекти, діяльність в органах учнівського самоврядування, у соціально-корисних проектах тощо).</w:t>
      </w:r>
    </w:p>
    <w:p w14:paraId="43691397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Упровадження рейтингу навчальних досягнень передбачає побудову учнем (ученицею) індивідуальної освітньої програми, яка дозволить учителям і батькам учнів аналізувати їхній освітній поступ та його (її) досягнення, виявляти помилки, а також регулювати форми й види освітньої діяльності.</w:t>
      </w:r>
    </w:p>
    <w:p w14:paraId="3121515D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З метою оцінювання індивідуальних досягнень учнів у до профільній та профільній школі може бути використаний метод оцінювання </w:t>
      </w:r>
      <w:r w:rsidRPr="00B24BCC">
        <w:rPr>
          <w:rFonts w:ascii="Georgia" w:eastAsia="Times New Roman" w:hAnsi="Georgia" w:cs="Times New Roman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портфоліо.</w:t>
      </w:r>
    </w:p>
    <w:p w14:paraId="663B1787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Основна суть портфоліо - «показати все, на що ти здібний(а)». Педагогічна ідея портфоліо передбачає зміщення акценту з незнання учнів на індивідуальні досягнення, їх активну участь у накопиченні різних видів робіт, які засвідчують рух в індивідуальному розвитку; інтеграцію кількісних і якісних оцінок; підвищення ролі самооцінки.</w:t>
      </w:r>
    </w:p>
    <w:p w14:paraId="04027F79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Таке оцінювання передбачає певну підготовку: визначення критеріїв для включення учнівських напрацювань до портфоліо; форми подання матеріалу; спланованість оцінного процесу; елементи самооцінки з боку учня тощо.</w:t>
      </w:r>
    </w:p>
    <w:p w14:paraId="6EE0E7DF" w14:textId="77777777" w:rsidR="00B24BCC" w:rsidRPr="00B24BCC" w:rsidRDefault="00B24BCC" w:rsidP="00B24B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B24BCC">
        <w:rPr>
          <w:rFonts w:ascii="Georgia" w:eastAsia="Times New Roman" w:hAnsi="Georgia" w:cs="Times New Roman"/>
          <w:color w:val="333333"/>
          <w:sz w:val="27"/>
          <w:szCs w:val="27"/>
          <w:bdr w:val="none" w:sz="0" w:space="0" w:color="auto" w:frame="1"/>
          <w:lang w:eastAsia="uk-UA"/>
        </w:rPr>
        <w:t>У процесі навчання, зокрема під час оцінювання, вчителю важливо виявляти доброзичливість, вимогливість поєднувати з індивідуальним підходом, тобто порівнювати виявлені досягнення учня (учениці) не тільки з нормою, а з його (її) попередніми невдачами чи успіхами.</w:t>
      </w:r>
    </w:p>
    <w:p w14:paraId="452C4894" w14:textId="77777777" w:rsidR="00E83D01" w:rsidRDefault="00E83D01"/>
    <w:sectPr w:rsidR="00E8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8E4"/>
    <w:multiLevelType w:val="multilevel"/>
    <w:tmpl w:val="FAA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E3CB9"/>
    <w:multiLevelType w:val="multilevel"/>
    <w:tmpl w:val="88DE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F36ED"/>
    <w:multiLevelType w:val="multilevel"/>
    <w:tmpl w:val="D7E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33F92"/>
    <w:multiLevelType w:val="multilevel"/>
    <w:tmpl w:val="1B0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513506">
    <w:abstractNumId w:val="0"/>
  </w:num>
  <w:num w:numId="2" w16cid:durableId="236013210">
    <w:abstractNumId w:val="2"/>
  </w:num>
  <w:num w:numId="3" w16cid:durableId="1788506521">
    <w:abstractNumId w:val="3"/>
  </w:num>
  <w:num w:numId="4" w16cid:durableId="139881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CC"/>
    <w:rsid w:val="006D1934"/>
    <w:rsid w:val="00763B74"/>
    <w:rsid w:val="0082417F"/>
    <w:rsid w:val="00B24BCC"/>
    <w:rsid w:val="00E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70D3"/>
  <w15:docId w15:val="{DAE162E7-3D87-4208-8F6C-4965F16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pp.ua/goto/aHR0cDovL2JpbG96aXIuc2Nob29sLm9yZy51YS9rcml0ZXJpaS1vY2luanV2YW5ueWEtMTUtNTUtNDktMTUtMDItMjAyMS8=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1222729-13/stru" TargetMode="External"/><Relationship Id="rId5" Type="http://schemas.openxmlformats.org/officeDocument/2006/relationships/hyperlink" Target="https://zakon.rada.gov.ua/laws/show/z0566-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12252</Words>
  <Characters>6985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Користувач11</cp:lastModifiedBy>
  <cp:revision>2</cp:revision>
  <dcterms:created xsi:type="dcterms:W3CDTF">2023-10-25T09:37:00Z</dcterms:created>
  <dcterms:modified xsi:type="dcterms:W3CDTF">2023-10-25T09:37:00Z</dcterms:modified>
</cp:coreProperties>
</file>